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27B" w:rsidRDefault="00F5627B" w:rsidP="00F5627B">
      <w:pPr>
        <w:pStyle w:val="1"/>
        <w:rPr>
          <w:color w:val="002060"/>
          <w:spacing w:val="60"/>
          <w:szCs w:val="32"/>
        </w:rPr>
      </w:pPr>
      <w:r>
        <w:rPr>
          <w:noProof/>
          <w:color w:val="002060"/>
          <w:spacing w:val="60"/>
          <w:szCs w:val="32"/>
        </w:rPr>
        <w:drawing>
          <wp:anchor distT="0" distB="0" distL="114300" distR="114300" simplePos="0" relativeHeight="251659264" behindDoc="0" locked="0" layoutInCell="1" allowOverlap="1">
            <wp:simplePos x="0" y="0"/>
            <wp:positionH relativeFrom="column">
              <wp:posOffset>2307590</wp:posOffset>
            </wp:positionH>
            <wp:positionV relativeFrom="paragraph">
              <wp:posOffset>-186055</wp:posOffset>
            </wp:positionV>
            <wp:extent cx="782320" cy="702945"/>
            <wp:effectExtent l="19050" t="0" r="0" b="0"/>
            <wp:wrapSquare wrapText="bothSides"/>
            <wp:docPr id="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82320" cy="702945"/>
                    </a:xfrm>
                    <a:prstGeom prst="rect">
                      <a:avLst/>
                    </a:prstGeom>
                    <a:noFill/>
                    <a:ln w="9525">
                      <a:noFill/>
                      <a:miter lim="800000"/>
                      <a:headEnd/>
                      <a:tailEnd/>
                    </a:ln>
                  </pic:spPr>
                </pic:pic>
              </a:graphicData>
            </a:graphic>
          </wp:anchor>
        </w:drawing>
      </w:r>
    </w:p>
    <w:p w:rsidR="00F5627B" w:rsidRPr="00F5627B" w:rsidRDefault="00F5627B" w:rsidP="00F5627B">
      <w:pPr>
        <w:pStyle w:val="1"/>
        <w:spacing w:before="0"/>
        <w:jc w:val="center"/>
        <w:rPr>
          <w:rFonts w:ascii="Times New Roman" w:hAnsi="Times New Roman" w:cs="Times New Roman"/>
          <w:color w:val="002060"/>
          <w:spacing w:val="60"/>
          <w:sz w:val="24"/>
          <w:szCs w:val="32"/>
        </w:rPr>
      </w:pPr>
      <w:r w:rsidRPr="00F5627B">
        <w:rPr>
          <w:rFonts w:ascii="Times New Roman" w:hAnsi="Times New Roman" w:cs="Times New Roman"/>
          <w:color w:val="002060"/>
          <w:spacing w:val="60"/>
          <w:sz w:val="24"/>
          <w:szCs w:val="32"/>
        </w:rPr>
        <w:t>РЕСПУБЛИКА ДАГЕСТАН</w:t>
      </w:r>
    </w:p>
    <w:p w:rsidR="00F5627B" w:rsidRDefault="00F5627B" w:rsidP="00F5627B">
      <w:pPr>
        <w:jc w:val="center"/>
        <w:rPr>
          <w:rFonts w:ascii="Times New Roman" w:hAnsi="Times New Roman" w:cs="Times New Roman"/>
          <w:b/>
          <w:color w:val="002060"/>
          <w:sz w:val="20"/>
          <w:szCs w:val="32"/>
        </w:rPr>
      </w:pPr>
      <w:r w:rsidRPr="00F5627B">
        <w:rPr>
          <w:rFonts w:ascii="Times New Roman" w:hAnsi="Times New Roman" w:cs="Times New Roman"/>
          <w:b/>
          <w:color w:val="002060"/>
          <w:sz w:val="20"/>
          <w:szCs w:val="32"/>
        </w:rPr>
        <w:t>МУНИЦИПАЛЬНОЕ КАЗЕННОЕ ОБЩЕОБРАЗОВАТЕЛЬНОЕ УЧРЕЖДЕНИЕ</w:t>
      </w:r>
    </w:p>
    <w:p w:rsidR="00F5627B" w:rsidRPr="00F5627B" w:rsidRDefault="00F5627B" w:rsidP="00F5627B">
      <w:pPr>
        <w:jc w:val="center"/>
        <w:rPr>
          <w:rFonts w:ascii="Times New Roman" w:hAnsi="Times New Roman" w:cs="Times New Roman"/>
          <w:b/>
          <w:color w:val="002060"/>
          <w:sz w:val="20"/>
          <w:szCs w:val="32"/>
        </w:rPr>
      </w:pPr>
      <w:r w:rsidRPr="00F5627B">
        <w:rPr>
          <w:rFonts w:ascii="Times New Roman" w:hAnsi="Times New Roman" w:cs="Times New Roman"/>
          <w:color w:val="002060"/>
          <w:sz w:val="20"/>
          <w:szCs w:val="32"/>
        </w:rPr>
        <w:t>«</w:t>
      </w:r>
      <w:r w:rsidRPr="00F5627B">
        <w:rPr>
          <w:rFonts w:ascii="Times New Roman" w:hAnsi="Times New Roman" w:cs="Times New Roman"/>
          <w:color w:val="002060"/>
          <w:spacing w:val="20"/>
          <w:sz w:val="20"/>
          <w:szCs w:val="32"/>
        </w:rPr>
        <w:t>КОСЯКИНСКАЯ СРЕДНЯЯ ОБЩЕОБРАЗОВАТЕЛЬНАЯ ШКОЛА»</w:t>
      </w:r>
    </w:p>
    <w:p w:rsidR="00F5627B" w:rsidRPr="00F5627B" w:rsidRDefault="00F5627B" w:rsidP="00F5627B">
      <w:pPr>
        <w:jc w:val="center"/>
        <w:rPr>
          <w:rFonts w:ascii="Times New Roman" w:hAnsi="Times New Roman" w:cs="Times New Roman"/>
          <w:color w:val="002060"/>
          <w:spacing w:val="20"/>
          <w:sz w:val="24"/>
          <w:szCs w:val="32"/>
        </w:rPr>
      </w:pPr>
      <w:r w:rsidRPr="00F5627B">
        <w:rPr>
          <w:rFonts w:ascii="Times New Roman" w:hAnsi="Times New Roman" w:cs="Times New Roman"/>
          <w:color w:val="002060"/>
          <w:sz w:val="20"/>
          <w:szCs w:val="32"/>
        </w:rPr>
        <w:t>КИЗЛЯРСКИЙ РАЙОН  РЕСПУБЛИКА ДАГЕСТАН</w:t>
      </w:r>
    </w:p>
    <w:p w:rsidR="00FD716B" w:rsidRPr="00A271EC" w:rsidRDefault="00F5627B" w:rsidP="00F5627B">
      <w:pPr>
        <w:tabs>
          <w:tab w:val="left" w:pos="708"/>
          <w:tab w:val="left" w:pos="1416"/>
          <w:tab w:val="left" w:pos="2124"/>
          <w:tab w:val="left" w:pos="2832"/>
          <w:tab w:val="left" w:pos="7488"/>
        </w:tabs>
        <w:spacing w:after="0" w:line="240" w:lineRule="auto"/>
        <w:rPr>
          <w:rFonts w:ascii="Times New Roman" w:hAnsi="Times New Roman" w:cs="Times New Roman"/>
          <w:b/>
          <w:sz w:val="24"/>
          <w:szCs w:val="24"/>
        </w:rPr>
      </w:pPr>
      <w:r>
        <w:rPr>
          <w:rFonts w:ascii="Times New Roman" w:hAnsi="Times New Roman" w:cs="Times New Roman"/>
          <w:b/>
          <w:szCs w:val="24"/>
        </w:rPr>
        <w:t xml:space="preserve">                                                                                                                                                 </w:t>
      </w:r>
      <w:r w:rsidR="00A271EC" w:rsidRPr="00A271EC">
        <w:rPr>
          <w:rFonts w:ascii="Times New Roman" w:hAnsi="Times New Roman" w:cs="Times New Roman"/>
          <w:b/>
          <w:sz w:val="24"/>
          <w:szCs w:val="24"/>
        </w:rPr>
        <w:t>Утверждаю:</w:t>
      </w:r>
    </w:p>
    <w:p w:rsidR="00F5627B" w:rsidRDefault="00A271EC"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A271EC">
        <w:rPr>
          <w:rFonts w:ascii="Times New Roman" w:hAnsi="Times New Roman" w:cs="Times New Roman"/>
          <w:b/>
          <w:sz w:val="24"/>
          <w:szCs w:val="24"/>
        </w:rPr>
        <w:t>Директор</w:t>
      </w:r>
    </w:p>
    <w:p w:rsidR="00A271EC" w:rsidRPr="00A271EC" w:rsidRDefault="00A271EC"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A271EC">
        <w:rPr>
          <w:rFonts w:ascii="Times New Roman" w:hAnsi="Times New Roman" w:cs="Times New Roman"/>
          <w:b/>
          <w:sz w:val="24"/>
          <w:szCs w:val="24"/>
        </w:rPr>
        <w:t xml:space="preserve"> М</w:t>
      </w:r>
      <w:r w:rsidR="004A550A">
        <w:rPr>
          <w:rFonts w:ascii="Times New Roman" w:hAnsi="Times New Roman" w:cs="Times New Roman"/>
          <w:b/>
          <w:sz w:val="24"/>
          <w:szCs w:val="24"/>
        </w:rPr>
        <w:t>К</w:t>
      </w:r>
      <w:r w:rsidRPr="00A271EC">
        <w:rPr>
          <w:rFonts w:ascii="Times New Roman" w:hAnsi="Times New Roman" w:cs="Times New Roman"/>
          <w:b/>
          <w:sz w:val="24"/>
          <w:szCs w:val="24"/>
        </w:rPr>
        <w:t>ОУ «</w:t>
      </w:r>
      <w:proofErr w:type="spellStart"/>
      <w:r w:rsidR="00F5627B">
        <w:rPr>
          <w:rFonts w:ascii="Times New Roman" w:hAnsi="Times New Roman" w:cs="Times New Roman"/>
          <w:b/>
          <w:sz w:val="24"/>
          <w:szCs w:val="24"/>
        </w:rPr>
        <w:t>Косякинская</w:t>
      </w:r>
      <w:proofErr w:type="spellEnd"/>
      <w:r w:rsidR="00F5627B">
        <w:rPr>
          <w:rFonts w:ascii="Times New Roman" w:hAnsi="Times New Roman" w:cs="Times New Roman"/>
          <w:b/>
          <w:sz w:val="24"/>
          <w:szCs w:val="24"/>
        </w:rPr>
        <w:t xml:space="preserve"> </w:t>
      </w:r>
      <w:r w:rsidR="004A550A">
        <w:rPr>
          <w:rFonts w:ascii="Times New Roman" w:hAnsi="Times New Roman" w:cs="Times New Roman"/>
          <w:b/>
          <w:sz w:val="24"/>
          <w:szCs w:val="24"/>
        </w:rPr>
        <w:t xml:space="preserve"> СОШ</w:t>
      </w:r>
      <w:r w:rsidRPr="00A271EC">
        <w:rPr>
          <w:rFonts w:ascii="Times New Roman" w:hAnsi="Times New Roman" w:cs="Times New Roman"/>
          <w:b/>
          <w:sz w:val="24"/>
          <w:szCs w:val="24"/>
        </w:rPr>
        <w:t>»</w:t>
      </w:r>
    </w:p>
    <w:p w:rsidR="00A271EC" w:rsidRDefault="00A271EC"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A271EC">
        <w:rPr>
          <w:rFonts w:ascii="Times New Roman" w:hAnsi="Times New Roman" w:cs="Times New Roman"/>
          <w:b/>
          <w:sz w:val="24"/>
          <w:szCs w:val="24"/>
        </w:rPr>
        <w:t>_____________</w:t>
      </w:r>
      <w:r w:rsidR="00F5627B">
        <w:rPr>
          <w:rFonts w:ascii="Times New Roman" w:hAnsi="Times New Roman" w:cs="Times New Roman"/>
          <w:b/>
          <w:sz w:val="24"/>
          <w:szCs w:val="24"/>
        </w:rPr>
        <w:t xml:space="preserve"> А. Н. Алиев </w:t>
      </w:r>
    </w:p>
    <w:p w:rsidR="00F5627B" w:rsidRPr="00A271EC" w:rsidRDefault="00F5627B"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«________»_________   2021 г </w:t>
      </w:r>
    </w:p>
    <w:p w:rsidR="00FC12BD" w:rsidRPr="00A271EC" w:rsidRDefault="00FC12BD" w:rsidP="00A271EC">
      <w:pPr>
        <w:spacing w:after="0" w:line="240" w:lineRule="auto"/>
        <w:jc w:val="right"/>
        <w:rPr>
          <w:rFonts w:ascii="Times New Roman" w:hAnsi="Times New Roman" w:cs="Times New Roman"/>
          <w:b/>
          <w:sz w:val="24"/>
          <w:szCs w:val="24"/>
        </w:rPr>
      </w:pPr>
    </w:p>
    <w:p w:rsidR="00A67E22" w:rsidRDefault="00A67E22" w:rsidP="00F5627B">
      <w:pPr>
        <w:spacing w:after="0" w:line="240" w:lineRule="auto"/>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36"/>
          <w:szCs w:val="36"/>
        </w:rPr>
      </w:pPr>
      <w:r w:rsidRPr="00A67E22">
        <w:rPr>
          <w:rFonts w:ascii="Times New Roman" w:hAnsi="Times New Roman" w:cs="Times New Roman"/>
          <w:b/>
          <w:sz w:val="36"/>
          <w:szCs w:val="36"/>
        </w:rPr>
        <w:t>ПРОГРАММА</w:t>
      </w:r>
    </w:p>
    <w:p w:rsidR="00051194" w:rsidRDefault="00051194" w:rsidP="00FC12BD">
      <w:pPr>
        <w:spacing w:after="0" w:line="240" w:lineRule="auto"/>
        <w:jc w:val="center"/>
        <w:rPr>
          <w:rFonts w:ascii="Times New Roman" w:hAnsi="Times New Roman" w:cs="Times New Roman"/>
          <w:b/>
          <w:sz w:val="36"/>
          <w:szCs w:val="36"/>
        </w:rPr>
      </w:pPr>
    </w:p>
    <w:p w:rsidR="00051194"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Школьной службы примирения </w:t>
      </w:r>
    </w:p>
    <w:p w:rsidR="00051194" w:rsidRPr="00A67E22" w:rsidRDefault="00051194" w:rsidP="00FC12BD">
      <w:pPr>
        <w:spacing w:after="0" w:line="240" w:lineRule="auto"/>
        <w:jc w:val="center"/>
        <w:rPr>
          <w:rFonts w:ascii="Times New Roman" w:hAnsi="Times New Roman" w:cs="Times New Roman"/>
          <w:b/>
          <w:sz w:val="36"/>
          <w:szCs w:val="36"/>
        </w:rPr>
      </w:pPr>
    </w:p>
    <w:p w:rsidR="00A67E22" w:rsidRPr="00A67E22"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w:t>
      </w:r>
      <w:r w:rsidR="00A271EC">
        <w:rPr>
          <w:rFonts w:ascii="Times New Roman" w:hAnsi="Times New Roman" w:cs="Times New Roman"/>
          <w:b/>
          <w:sz w:val="36"/>
          <w:szCs w:val="36"/>
        </w:rPr>
        <w:t>ДОВЕРИЕ</w:t>
      </w:r>
      <w:r>
        <w:rPr>
          <w:rFonts w:ascii="Times New Roman" w:hAnsi="Times New Roman" w:cs="Times New Roman"/>
          <w:b/>
          <w:sz w:val="36"/>
          <w:szCs w:val="36"/>
        </w:rPr>
        <w:t>»</w:t>
      </w:r>
    </w:p>
    <w:p w:rsidR="00FC12BD" w:rsidRPr="00A67E22" w:rsidRDefault="00FC12BD" w:rsidP="00FC12BD">
      <w:pPr>
        <w:spacing w:after="0" w:line="240" w:lineRule="auto"/>
        <w:rPr>
          <w:rFonts w:ascii="Times New Roman" w:hAnsi="Times New Roman" w:cs="Times New Roman"/>
          <w:sz w:val="36"/>
          <w:szCs w:val="36"/>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D716B" w:rsidRPr="00A67E22" w:rsidRDefault="00A271EC" w:rsidP="00A67E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2021-2023г</w:t>
      </w:r>
      <w:r w:rsidR="00A67E22">
        <w:rPr>
          <w:rFonts w:ascii="Times New Roman" w:hAnsi="Times New Roman" w:cs="Times New Roman"/>
          <w:b/>
          <w:sz w:val="24"/>
          <w:szCs w:val="24"/>
        </w:rPr>
        <w:t>г.</w:t>
      </w:r>
    </w:p>
    <w:p w:rsidR="00FD716B" w:rsidRDefault="00FD716B" w:rsidP="00FC12BD">
      <w:pPr>
        <w:jc w:val="center"/>
        <w:rPr>
          <w:rFonts w:ascii="Times New Roman" w:hAnsi="Times New Roman" w:cs="Times New Roman"/>
          <w:b/>
          <w:sz w:val="24"/>
          <w:szCs w:val="24"/>
          <w:shd w:val="clear" w:color="auto" w:fill="FFFFFF"/>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Fonts w:ascii="Times New Roman" w:hAnsi="Times New Roman" w:cs="Times New Roman"/>
          <w:b/>
          <w:sz w:val="28"/>
          <w:szCs w:val="28"/>
          <w:shd w:val="clear" w:color="auto" w:fill="FFFFFF"/>
        </w:rPr>
        <w:lastRenderedPageBreak/>
        <w:t>Пояснительная записка:</w:t>
      </w:r>
    </w:p>
    <w:p w:rsidR="00FC12BD" w:rsidRPr="00A67E22" w:rsidRDefault="00FC12BD" w:rsidP="00A67E22">
      <w:pPr>
        <w:shd w:val="clear" w:color="auto" w:fill="FFFFFF"/>
        <w:spacing w:after="0"/>
        <w:ind w:firstLine="708"/>
        <w:jc w:val="both"/>
        <w:rPr>
          <w:rFonts w:ascii="Times New Roman" w:hAnsi="Times New Roman" w:cs="Times New Roman"/>
          <w:sz w:val="28"/>
          <w:szCs w:val="28"/>
          <w:shd w:val="clear" w:color="auto" w:fill="FFFFFF"/>
        </w:rPr>
      </w:pPr>
      <w:r w:rsidRPr="00A67E22">
        <w:rPr>
          <w:rFonts w:ascii="Times New Roman" w:hAnsi="Times New Roman" w:cs="Times New Roman"/>
          <w:sz w:val="28"/>
          <w:szCs w:val="28"/>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rsidR="00FC12BD" w:rsidRPr="008A312D" w:rsidRDefault="00FC12BD" w:rsidP="00A67E22">
      <w:pPr>
        <w:shd w:val="clear" w:color="auto" w:fill="FFFFFF"/>
        <w:spacing w:after="0"/>
        <w:ind w:firstLine="708"/>
        <w:jc w:val="both"/>
        <w:rPr>
          <w:rStyle w:val="apple-converted-space"/>
          <w:shd w:val="clear" w:color="auto" w:fill="FFFFFF"/>
        </w:rPr>
      </w:pP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в ноябре 2013 г. выпустил</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Рекомендации по организации служб школьной медиации</w:t>
      </w:r>
      <w:r w:rsidRPr="00A67E22">
        <w:rPr>
          <w:rStyle w:val="apple-converted-space"/>
          <w:sz w:val="28"/>
          <w:szCs w:val="28"/>
          <w:shd w:val="clear" w:color="auto" w:fill="FFFFFF"/>
        </w:rPr>
        <w:t> </w:t>
      </w:r>
      <w:proofErr w:type="spellStart"/>
      <w:r w:rsidRPr="00A67E22">
        <w:rPr>
          <w:rFonts w:ascii="Times New Roman" w:hAnsi="Times New Roman" w:cs="Times New Roman"/>
          <w:sz w:val="28"/>
          <w:szCs w:val="28"/>
          <w:shd w:val="clear" w:color="auto" w:fill="FFFFFF"/>
        </w:rPr>
        <w:t>в</w:t>
      </w:r>
      <w:r w:rsidRPr="00A67E22">
        <w:rPr>
          <w:rFonts w:ascii="Times New Roman" w:hAnsi="Times New Roman" w:cs="Times New Roman"/>
          <w:bCs/>
          <w:sz w:val="28"/>
          <w:szCs w:val="28"/>
          <w:shd w:val="clear" w:color="auto" w:fill="FFFFFF"/>
        </w:rPr>
        <w:t>образовательных</w:t>
      </w:r>
      <w:proofErr w:type="spellEnd"/>
      <w:r w:rsidRPr="00A67E22">
        <w:rPr>
          <w:rFonts w:ascii="Times New Roman" w:hAnsi="Times New Roman" w:cs="Times New Roman"/>
          <w:bCs/>
          <w:sz w:val="28"/>
          <w:szCs w:val="28"/>
          <w:shd w:val="clear" w:color="auto" w:fill="FFFFFF"/>
        </w:rPr>
        <w:t xml:space="preserve"> организациях</w:t>
      </w:r>
      <w:r w:rsidRPr="00A67E22">
        <w:rPr>
          <w:rFonts w:ascii="Times New Roman" w:hAnsi="Times New Roman" w:cs="Times New Roman"/>
          <w:sz w:val="28"/>
          <w:szCs w:val="28"/>
          <w:shd w:val="clear" w:color="auto" w:fill="FFFFFF"/>
        </w:rPr>
        <w:t>, которые являются основой для разработки региональных и муниципальных</w:t>
      </w:r>
      <w:r w:rsidRPr="00A67E22">
        <w:rPr>
          <w:rFonts w:ascii="Times New Roman" w:hAnsi="Times New Roman" w:cs="Times New Roman"/>
          <w:bCs/>
          <w:sz w:val="28"/>
          <w:szCs w:val="28"/>
          <w:shd w:val="clear" w:color="auto" w:fill="FFFFFF"/>
        </w:rPr>
        <w:t>программ</w:t>
      </w:r>
      <w:r w:rsidRPr="00A67E22">
        <w:rPr>
          <w:rFonts w:ascii="Times New Roman" w:hAnsi="Times New Roman" w:cs="Times New Roman"/>
          <w:sz w:val="28"/>
          <w:szCs w:val="28"/>
          <w:shd w:val="clear" w:color="auto" w:fill="FFFFFF"/>
        </w:rPr>
        <w:t>, а также стратегий и планов.</w:t>
      </w:r>
      <w:r w:rsidRPr="00A67E22">
        <w:rPr>
          <w:rStyle w:val="apple-converted-space"/>
          <w:sz w:val="28"/>
          <w:szCs w:val="28"/>
          <w:shd w:val="clear" w:color="auto" w:fill="FFFFFF"/>
        </w:rPr>
        <w:t> </w:t>
      </w:r>
      <w:r w:rsidRPr="00A67E22">
        <w:rPr>
          <w:rFonts w:ascii="Times New Roman" w:hAnsi="Times New Roman" w:cs="Times New Roman"/>
          <w:b/>
          <w:bCs/>
          <w:sz w:val="28"/>
          <w:szCs w:val="28"/>
          <w:shd w:val="clear" w:color="auto" w:fill="FFFFFF"/>
        </w:rPr>
        <w:t>Служба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новое перспективное направление в работе</w:t>
      </w:r>
      <w:r w:rsidR="004A550A">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педагога-психолога</w:t>
      </w:r>
      <w:r w:rsidRPr="00A67E22">
        <w:rPr>
          <w:rFonts w:ascii="Times New Roman" w:hAnsi="Times New Roman" w:cs="Times New Roman"/>
          <w:sz w:val="28"/>
          <w:szCs w:val="28"/>
          <w:shd w:val="clear" w:color="auto" w:fill="FFFFFF"/>
        </w:rPr>
        <w:t>, позволяющее повысить и его личный статус, и статус</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школы</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в целом. Она должна обеспечить</w:t>
      </w:r>
      <w:r w:rsidR="00A271EC">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защиту</w:t>
      </w:r>
      <w:r w:rsidR="00A271EC">
        <w:rPr>
          <w:rFonts w:ascii="Times New Roman" w:hAnsi="Times New Roman" w:cs="Times New Roman"/>
          <w:bCs/>
          <w:sz w:val="28"/>
          <w:szCs w:val="28"/>
          <w:shd w:val="clear" w:color="auto" w:fill="FFFFFF"/>
        </w:rPr>
        <w:t xml:space="preserve"> </w:t>
      </w:r>
      <w:r w:rsidRPr="00A67E22">
        <w:rPr>
          <w:rFonts w:ascii="Times New Roman" w:hAnsi="Times New Roman" w:cs="Times New Roman"/>
          <w:bCs/>
          <w:sz w:val="28"/>
          <w:szCs w:val="28"/>
          <w:shd w:val="clear" w:color="auto" w:fill="FFFFFF"/>
        </w:rPr>
        <w:t>прав детей</w:t>
      </w:r>
      <w:r w:rsidRPr="00A67E22">
        <w:rPr>
          <w:rFonts w:ascii="Times New Roman" w:hAnsi="Times New Roman" w:cs="Times New Roman"/>
          <w:sz w:val="28"/>
          <w:szCs w:val="28"/>
        </w:rPr>
        <w:t> </w:t>
      </w:r>
      <w:r w:rsidRPr="00A67E22">
        <w:rPr>
          <w:rFonts w:ascii="Times New Roman" w:hAnsi="Times New Roman" w:cs="Times New Roman"/>
          <w:sz w:val="28"/>
          <w:szCs w:val="28"/>
          <w:shd w:val="clear" w:color="auto" w:fill="FFFFFF"/>
        </w:rPr>
        <w:t>и создать условия для формирования</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безопасного</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пространства, равных возможностей.</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Согласно</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под процедурой медиации понимается способ</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урегулирования споров</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положений Национальной стратегии действий в интересах  детей на </w:t>
      </w:r>
      <w:r w:rsidR="00A67E22">
        <w:rPr>
          <w:rFonts w:ascii="Times New Roman" w:hAnsi="Times New Roman" w:cs="Times New Roman"/>
          <w:sz w:val="28"/>
          <w:szCs w:val="28"/>
          <w:shd w:val="clear" w:color="auto" w:fill="FFFFFF"/>
        </w:rPr>
        <w:t>2012–2017</w:t>
      </w:r>
      <w:r w:rsidRPr="00A67E22">
        <w:rPr>
          <w:rFonts w:ascii="Times New Roman" w:hAnsi="Times New Roman" w:cs="Times New Roman"/>
          <w:sz w:val="28"/>
          <w:szCs w:val="28"/>
          <w:shd w:val="clear" w:color="auto" w:fill="FFFFFF"/>
        </w:rPr>
        <w:t>годы".</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спора</w:t>
      </w:r>
      <w:r w:rsidRPr="00A67E22">
        <w:rPr>
          <w:rFonts w:ascii="Times New Roman" w:hAnsi="Times New Roman" w:cs="Times New Roman"/>
          <w:sz w:val="28"/>
          <w:szCs w:val="28"/>
          <w:shd w:val="clear" w:color="auto" w:fill="FFFFFF"/>
        </w:rPr>
        <w:t>, а полномочия на принятие решений по спору делегированы третьему лицу.</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 xml:space="preserve">сторонам, участвующим на добровольной основе в процессе поиска взаимоприемлемого и жизнеспособного решения, которое впоследствии </w:t>
      </w:r>
      <w:r w:rsidRPr="00A67E22">
        <w:rPr>
          <w:rFonts w:ascii="Times New Roman" w:hAnsi="Times New Roman" w:cs="Times New Roman"/>
          <w:sz w:val="28"/>
          <w:szCs w:val="28"/>
          <w:shd w:val="clear" w:color="auto" w:fill="FFFFFF"/>
        </w:rPr>
        <w:lastRenderedPageBreak/>
        <w:t>удовлетворит их интересы и потребности.</w:t>
      </w:r>
      <w:r w:rsidRPr="00A67E22">
        <w:rPr>
          <w:rStyle w:val="apple-converted-space"/>
          <w:sz w:val="28"/>
          <w:szCs w:val="28"/>
          <w:shd w:val="clear" w:color="auto" w:fill="FFFFFF"/>
        </w:rPr>
        <w:t> </w:t>
      </w:r>
      <w:r w:rsidRPr="00A67E22">
        <w:rPr>
          <w:rFonts w:ascii="Times New Roman" w:hAnsi="Times New Roman" w:cs="Times New Roman"/>
          <w:sz w:val="28"/>
          <w:szCs w:val="28"/>
        </w:rPr>
        <w:br/>
      </w:r>
      <w:proofErr w:type="gramStart"/>
      <w:r w:rsidRPr="00A67E22">
        <w:rPr>
          <w:rFonts w:ascii="Times New Roman" w:hAnsi="Times New Roman" w:cs="Times New Roman"/>
          <w:sz w:val="28"/>
          <w:szCs w:val="28"/>
          <w:shd w:val="clear" w:color="auto" w:fill="FFFFFF"/>
        </w:rPr>
        <w:t>В рекомендациях по организации служб школьной медиации в образовательных организациях, направленных письмом Минобрнауки России от 18.11.2013 № ВК-844/07 (* Письмо Минобрнауки России от 18.11.2013 № ВК-844/07 "О направлении методических рекомендаций по организации служб</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школьной медиации" (вместе с Рекомендациями по организации служб школьной медиации в образовательных организациях, утвержденными Минобрнауки Ро</w:t>
      </w:r>
      <w:r w:rsidR="00B33DF2">
        <w:rPr>
          <w:rFonts w:ascii="Times New Roman" w:hAnsi="Times New Roman" w:cs="Times New Roman"/>
          <w:sz w:val="28"/>
          <w:szCs w:val="28"/>
          <w:shd w:val="clear" w:color="auto" w:fill="FFFFFF"/>
        </w:rPr>
        <w:t xml:space="preserve">ссии 18.11.2013 № ВК-54/07вн) </w:t>
      </w:r>
      <w:r w:rsidRPr="00A67E22">
        <w:rPr>
          <w:rFonts w:ascii="Times New Roman" w:hAnsi="Times New Roman" w:cs="Times New Roman"/>
          <w:sz w:val="28"/>
          <w:szCs w:val="28"/>
          <w:shd w:val="clear" w:color="auto" w:fill="FFFFFF"/>
        </w:rPr>
        <w:t>отмечено, служба школьной медиации – это служба, созданная в образовательной</w:t>
      </w:r>
      <w:proofErr w:type="gramEnd"/>
      <w:r w:rsidRPr="00A67E22">
        <w:rPr>
          <w:rFonts w:ascii="Times New Roman" w:hAnsi="Times New Roman" w:cs="Times New Roman"/>
          <w:sz w:val="28"/>
          <w:szCs w:val="28"/>
          <w:shd w:val="clear" w:color="auto" w:fill="FFFFFF"/>
        </w:rPr>
        <w:t xml:space="preserve"> организации и состоящая из ее работников,</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учащихся</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и их</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родителей</w:t>
      </w:r>
      <w:r w:rsidRPr="00A67E22">
        <w:rPr>
          <w:rFonts w:ascii="Times New Roman" w:hAnsi="Times New Roman" w:cs="Times New Roman"/>
          <w:sz w:val="28"/>
          <w:szCs w:val="28"/>
          <w:shd w:val="clear" w:color="auto" w:fill="FFFFFF"/>
        </w:rPr>
        <w:t>, прошедших необходимую подготовку и</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обучение</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основам метода школьной </w:t>
      </w:r>
      <w:r w:rsidRPr="000D433F">
        <w:rPr>
          <w:rFonts w:ascii="Times New Roman" w:hAnsi="Times New Roman" w:cs="Times New Roman"/>
          <w:sz w:val="28"/>
          <w:szCs w:val="28"/>
          <w:shd w:val="clear" w:color="auto" w:fill="FFFFFF"/>
        </w:rPr>
        <w:t xml:space="preserve">медиации и медиативного подхода. </w:t>
      </w:r>
    </w:p>
    <w:p w:rsidR="00FC12BD" w:rsidRPr="00A67E22" w:rsidRDefault="00FC12BD" w:rsidP="00FC12BD">
      <w:pPr>
        <w:shd w:val="clear" w:color="auto" w:fill="FFFFFF"/>
        <w:jc w:val="both"/>
        <w:rPr>
          <w:color w:val="0000FF"/>
          <w:sz w:val="28"/>
          <w:szCs w:val="28"/>
        </w:rPr>
      </w:pPr>
      <w:r w:rsidRPr="00A67E22">
        <w:rPr>
          <w:rFonts w:ascii="Times New Roman" w:hAnsi="Times New Roman" w:cs="Times New Roman"/>
          <w:b/>
          <w:sz w:val="28"/>
          <w:szCs w:val="28"/>
          <w:shd w:val="clear" w:color="auto" w:fill="FFFFFF"/>
        </w:rPr>
        <w:t xml:space="preserve">                                              Актуальность программы:</w:t>
      </w:r>
    </w:p>
    <w:p w:rsidR="00FC12BD" w:rsidRPr="00A67E22" w:rsidRDefault="00FC12BD" w:rsidP="00A67E22">
      <w:pPr>
        <w:shd w:val="clear" w:color="auto" w:fill="FFFFFF"/>
        <w:spacing w:after="0"/>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rsidR="00FC12BD" w:rsidRDefault="00FC12BD" w:rsidP="00FC12BD">
      <w:pPr>
        <w:shd w:val="clear" w:color="auto" w:fill="FFFFFF"/>
        <w:jc w:val="both"/>
        <w:rPr>
          <w:rStyle w:val="apple-converted-space"/>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Style w:val="apple-converted-space"/>
          <w:rFonts w:ascii="Times New Roman" w:hAnsi="Times New Roman" w:cs="Times New Roman"/>
          <w:b/>
          <w:sz w:val="28"/>
          <w:szCs w:val="28"/>
          <w:shd w:val="clear" w:color="auto" w:fill="FFFFFF"/>
        </w:rPr>
        <w:t>Нормативно правовая база:</w:t>
      </w:r>
    </w:p>
    <w:p w:rsidR="00FC12BD" w:rsidRPr="00A67E22" w:rsidRDefault="00FC12BD" w:rsidP="00A67E22">
      <w:pPr>
        <w:spacing w:after="0" w:line="240" w:lineRule="auto"/>
        <w:ind w:right="284"/>
        <w:jc w:val="both"/>
        <w:rPr>
          <w:rFonts w:ascii="Times New Roman" w:eastAsia="Times New Roman" w:hAnsi="Times New Roman" w:cs="Times New Roman"/>
          <w:b/>
          <w:sz w:val="28"/>
          <w:szCs w:val="28"/>
        </w:rPr>
      </w:pPr>
      <w:r w:rsidRPr="00A67E22">
        <w:rPr>
          <w:rFonts w:ascii="Times New Roman" w:eastAsia="Times New Roman" w:hAnsi="Times New Roman" w:cs="Times New Roman"/>
          <w:b/>
          <w:sz w:val="28"/>
          <w:szCs w:val="28"/>
        </w:rPr>
        <w:t xml:space="preserve">Правовой основой создания и деятельности служб школьной медиации является: </w:t>
      </w:r>
    </w:p>
    <w:p w:rsidR="007F6B78" w:rsidRDefault="007F6B78" w:rsidP="007F6B78">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Конституция</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Гражданский кодексРоссийской Федерации, Семейный кодекс</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Федеральный закон</w:t>
      </w:r>
      <w:r w:rsidR="00A67E22" w:rsidRPr="00A67E22">
        <w:rPr>
          <w:rFonts w:ascii="Times New Roman" w:eastAsia="Times New Roman" w:hAnsi="Times New Roman" w:cs="Times New Roman"/>
          <w:sz w:val="28"/>
          <w:szCs w:val="28"/>
        </w:rPr>
        <w:t xml:space="preserve"> от 24 июля 1998г. №124-ФЗ «Об основных гарантиях прав ребенка в Рос</w:t>
      </w:r>
      <w:r>
        <w:rPr>
          <w:rFonts w:ascii="Times New Roman" w:eastAsia="Times New Roman" w:hAnsi="Times New Roman" w:cs="Times New Roman"/>
          <w:sz w:val="28"/>
          <w:szCs w:val="28"/>
        </w:rPr>
        <w:t>сийской Федерации», Федеральный закон</w:t>
      </w:r>
      <w:r w:rsidR="00A67E22" w:rsidRPr="00A67E22">
        <w:rPr>
          <w:rFonts w:ascii="Times New Roman" w:eastAsia="Times New Roman" w:hAnsi="Times New Roman" w:cs="Times New Roman"/>
          <w:sz w:val="28"/>
          <w:szCs w:val="28"/>
        </w:rPr>
        <w:t xml:space="preserve"> от 29 декабря 2012г. №273-ФЗ «Об образовании в </w:t>
      </w:r>
      <w:r>
        <w:rPr>
          <w:rFonts w:ascii="Times New Roman" w:eastAsia="Times New Roman" w:hAnsi="Times New Roman" w:cs="Times New Roman"/>
          <w:sz w:val="28"/>
          <w:szCs w:val="28"/>
        </w:rPr>
        <w:t>Российской Федерации», Конвенция о правах ребенка, Федеральный закон</w:t>
      </w:r>
      <w:r w:rsidR="00A67E22" w:rsidRPr="00A67E22">
        <w:rPr>
          <w:rFonts w:ascii="Times New Roman" w:eastAsia="Times New Roman" w:hAnsi="Times New Roman" w:cs="Times New Roman"/>
          <w:sz w:val="28"/>
          <w:szCs w:val="28"/>
        </w:rPr>
        <w:t xml:space="preserve"> от 27 июля 2010г. №193-ФЗ «Об альтернативной процедуре урегулирования споров с участием посредн</w:t>
      </w:r>
      <w:r>
        <w:rPr>
          <w:rFonts w:ascii="Times New Roman" w:eastAsia="Times New Roman" w:hAnsi="Times New Roman" w:cs="Times New Roman"/>
          <w:sz w:val="28"/>
          <w:szCs w:val="28"/>
        </w:rPr>
        <w:t>ика (процедуре медиации)», Указ</w:t>
      </w:r>
      <w:r w:rsidR="00A67E22" w:rsidRPr="00A67E22">
        <w:rPr>
          <w:rFonts w:ascii="Times New Roman" w:eastAsia="Times New Roman" w:hAnsi="Times New Roman" w:cs="Times New Roman"/>
          <w:sz w:val="28"/>
          <w:szCs w:val="28"/>
        </w:rPr>
        <w:t>Президента Российской</w:t>
      </w:r>
      <w:proofErr w:type="gramEnd"/>
      <w:r w:rsidR="00A67E22" w:rsidRPr="00A67E22">
        <w:rPr>
          <w:rFonts w:ascii="Times New Roman" w:eastAsia="Times New Roman" w:hAnsi="Times New Roman" w:cs="Times New Roman"/>
          <w:sz w:val="28"/>
          <w:szCs w:val="28"/>
        </w:rPr>
        <w:t xml:space="preserve"> </w:t>
      </w:r>
      <w:proofErr w:type="gramStart"/>
      <w:r w:rsidR="00A67E22" w:rsidRPr="00A67E22">
        <w:rPr>
          <w:rFonts w:ascii="Times New Roman" w:eastAsia="Times New Roman" w:hAnsi="Times New Roman" w:cs="Times New Roman"/>
          <w:sz w:val="28"/>
          <w:szCs w:val="28"/>
        </w:rPr>
        <w:t xml:space="preserve">Федерации от 01.06.2012 № 761  «О Национальной стратегии действий в интересах детей на 2012-2017 годы», </w:t>
      </w:r>
      <w:r>
        <w:rPr>
          <w:rFonts w:ascii="Times New Roman" w:eastAsia="Times New Roman" w:hAnsi="Times New Roman" w:cs="Times New Roman"/>
          <w:sz w:val="28"/>
          <w:szCs w:val="28"/>
        </w:rPr>
        <w:t>Распоряжение</w:t>
      </w:r>
      <w:r w:rsidR="00A67E22" w:rsidRPr="00A67E22">
        <w:rPr>
          <w:rFonts w:ascii="Times New Roman" w:eastAsia="Times New Roman" w:hAnsi="Times New Roman" w:cs="Times New Roman"/>
          <w:sz w:val="28"/>
          <w:szCs w:val="28"/>
        </w:rPr>
        <w:t xml:space="preserve"> Правительства РФ от 15.10.2012 №1916-р  «Об утверждении плана первоочередных мероприятий до 2014 года по реализации Национальной стратегии действий в интересах д</w:t>
      </w:r>
      <w:r>
        <w:rPr>
          <w:rFonts w:ascii="Times New Roman" w:eastAsia="Times New Roman" w:hAnsi="Times New Roman" w:cs="Times New Roman"/>
          <w:sz w:val="28"/>
          <w:szCs w:val="28"/>
        </w:rPr>
        <w:t>етей на 2012-2017 годы»,  Письмо</w:t>
      </w:r>
      <w:r w:rsidR="00A67E22" w:rsidRPr="00A67E22">
        <w:rPr>
          <w:rFonts w:ascii="Times New Roman" w:eastAsia="Times New Roman" w:hAnsi="Times New Roman" w:cs="Times New Roman"/>
          <w:sz w:val="28"/>
          <w:szCs w:val="28"/>
        </w:rPr>
        <w:t xml:space="preserve"> Министерства образования и науки РФ от 18.11.2013  № ВК-844/07 «О направлении методических рекомендаций по организации служб школьной медиаци</w:t>
      </w:r>
      <w:r>
        <w:rPr>
          <w:rFonts w:ascii="Times New Roman" w:eastAsia="Times New Roman" w:hAnsi="Times New Roman" w:cs="Times New Roman"/>
          <w:sz w:val="28"/>
          <w:szCs w:val="28"/>
        </w:rPr>
        <w:t>и».</w:t>
      </w:r>
      <w:proofErr w:type="gramEnd"/>
    </w:p>
    <w:p w:rsidR="00F5627B" w:rsidRDefault="00F5627B" w:rsidP="007F6B78">
      <w:pPr>
        <w:jc w:val="both"/>
        <w:rPr>
          <w:rFonts w:ascii="Times New Roman" w:eastAsia="Times New Roman" w:hAnsi="Times New Roman" w:cs="Times New Roman"/>
          <w:sz w:val="28"/>
          <w:szCs w:val="28"/>
        </w:rPr>
      </w:pPr>
    </w:p>
    <w:p w:rsidR="00FC12BD" w:rsidRPr="007F6B78" w:rsidRDefault="00FC12BD" w:rsidP="007F6B78">
      <w:pPr>
        <w:jc w:val="center"/>
        <w:rPr>
          <w:rFonts w:ascii="Times New Roman" w:eastAsia="Times New Roman" w:hAnsi="Times New Roman" w:cs="Times New Roman"/>
          <w:sz w:val="28"/>
          <w:szCs w:val="28"/>
        </w:rPr>
      </w:pPr>
      <w:r w:rsidRPr="00A67E22">
        <w:rPr>
          <w:rFonts w:ascii="Times New Roman" w:eastAsia="Times New Roman" w:hAnsi="Times New Roman" w:cs="Times New Roman"/>
          <w:b/>
          <w:bCs/>
          <w:sz w:val="28"/>
          <w:szCs w:val="28"/>
        </w:rPr>
        <w:lastRenderedPageBreak/>
        <w:t>Цели и задачи программы</w:t>
      </w:r>
    </w:p>
    <w:p w:rsidR="00FC12BD" w:rsidRDefault="00FC12BD" w:rsidP="00A67E22">
      <w:pPr>
        <w:shd w:val="clear" w:color="auto" w:fill="FFFFFF"/>
        <w:spacing w:after="0" w:line="240" w:lineRule="auto"/>
        <w:rPr>
          <w:rFonts w:ascii="Times New Roman" w:eastAsia="Times New Roman" w:hAnsi="Times New Roman" w:cs="Times New Roman"/>
          <w:color w:val="000000"/>
          <w:sz w:val="28"/>
          <w:szCs w:val="28"/>
        </w:rPr>
      </w:pPr>
      <w:r w:rsidRPr="00A67E22">
        <w:rPr>
          <w:rFonts w:ascii="Times New Roman" w:eastAsia="Times New Roman" w:hAnsi="Times New Roman" w:cs="Times New Roman"/>
          <w:b/>
          <w:color w:val="000000"/>
          <w:sz w:val="28"/>
          <w:szCs w:val="28"/>
        </w:rPr>
        <w:t>Цель:</w:t>
      </w:r>
      <w:r w:rsidRPr="00A67E22">
        <w:rPr>
          <w:rFonts w:ascii="Times New Roman" w:eastAsia="Times New Roman" w:hAnsi="Times New Roman" w:cs="Times New Roman"/>
          <w:color w:val="000000"/>
          <w:sz w:val="28"/>
          <w:szCs w:val="28"/>
        </w:rPr>
        <w:t xml:space="preserve"> профилактика, диагностика и коррекция коммуникативных проблем учащихся </w:t>
      </w:r>
      <w:r w:rsidR="00A271EC">
        <w:rPr>
          <w:rFonts w:ascii="Times New Roman" w:eastAsia="Times New Roman" w:hAnsi="Times New Roman" w:cs="Times New Roman"/>
          <w:color w:val="000000"/>
          <w:sz w:val="28"/>
          <w:szCs w:val="28"/>
        </w:rPr>
        <w:t>М</w:t>
      </w:r>
      <w:r w:rsidR="004A550A">
        <w:rPr>
          <w:rFonts w:ascii="Times New Roman" w:eastAsia="Times New Roman" w:hAnsi="Times New Roman" w:cs="Times New Roman"/>
          <w:color w:val="000000"/>
          <w:sz w:val="28"/>
          <w:szCs w:val="28"/>
        </w:rPr>
        <w:t>К</w:t>
      </w:r>
      <w:r w:rsidR="00A271EC">
        <w:rPr>
          <w:rFonts w:ascii="Times New Roman" w:eastAsia="Times New Roman" w:hAnsi="Times New Roman" w:cs="Times New Roman"/>
          <w:color w:val="000000"/>
          <w:sz w:val="28"/>
          <w:szCs w:val="28"/>
        </w:rPr>
        <w:t>ОУ «</w:t>
      </w:r>
      <w:r w:rsidR="004A550A">
        <w:rPr>
          <w:rFonts w:ascii="Times New Roman" w:eastAsia="Times New Roman" w:hAnsi="Times New Roman" w:cs="Times New Roman"/>
          <w:color w:val="000000"/>
          <w:sz w:val="28"/>
          <w:szCs w:val="28"/>
        </w:rPr>
        <w:t>Аверьяновская СОШ</w:t>
      </w:r>
      <w:r w:rsidR="00F901F4" w:rsidRPr="00A67E22">
        <w:rPr>
          <w:rFonts w:ascii="Times New Roman" w:eastAsia="Times New Roman" w:hAnsi="Times New Roman" w:cs="Times New Roman"/>
          <w:color w:val="000000"/>
          <w:sz w:val="28"/>
          <w:szCs w:val="28"/>
        </w:rPr>
        <w:t>»</w:t>
      </w:r>
      <w:proofErr w:type="gramStart"/>
      <w:r w:rsidR="00F901F4" w:rsidRPr="00A67E22">
        <w:rPr>
          <w:rFonts w:ascii="Times New Roman" w:eastAsia="Times New Roman" w:hAnsi="Times New Roman" w:cs="Times New Roman"/>
          <w:color w:val="000000"/>
          <w:sz w:val="28"/>
          <w:szCs w:val="28"/>
        </w:rPr>
        <w:t xml:space="preserve"> </w:t>
      </w:r>
      <w:r w:rsidR="00A271EC">
        <w:rPr>
          <w:rFonts w:ascii="Times New Roman" w:eastAsia="Times New Roman" w:hAnsi="Times New Roman" w:cs="Times New Roman"/>
          <w:color w:val="000000"/>
          <w:sz w:val="28"/>
          <w:szCs w:val="28"/>
        </w:rPr>
        <w:t>.</w:t>
      </w:r>
      <w:proofErr w:type="gramEnd"/>
      <w:r w:rsidR="00F901F4" w:rsidRPr="00A67E22">
        <w:rPr>
          <w:rFonts w:ascii="Times New Roman" w:eastAsia="Times New Roman" w:hAnsi="Times New Roman" w:cs="Times New Roman"/>
          <w:color w:val="000000"/>
          <w:sz w:val="28"/>
          <w:szCs w:val="28"/>
        </w:rPr>
        <w:t xml:space="preserve"> </w:t>
      </w:r>
    </w:p>
    <w:p w:rsidR="007F6B78" w:rsidRPr="00A67E22" w:rsidRDefault="007F6B78" w:rsidP="00A67E22">
      <w:pPr>
        <w:shd w:val="clear" w:color="auto" w:fill="FFFFFF"/>
        <w:spacing w:after="0" w:line="240" w:lineRule="auto"/>
        <w:rPr>
          <w:rFonts w:ascii="Times New Roman" w:eastAsia="Times New Roman" w:hAnsi="Times New Roman" w:cs="Times New Roman"/>
          <w:color w:val="0000FF"/>
          <w:sz w:val="28"/>
          <w:szCs w:val="28"/>
        </w:rPr>
      </w:pPr>
    </w:p>
    <w:p w:rsidR="00FC12BD" w:rsidRPr="00A67E22" w:rsidRDefault="00FC12BD" w:rsidP="00A67E22">
      <w:pPr>
        <w:shd w:val="clear" w:color="auto" w:fill="FFFFFF"/>
        <w:spacing w:after="0" w:line="240" w:lineRule="auto"/>
        <w:rPr>
          <w:rFonts w:ascii="Times New Roman" w:eastAsia="Times New Roman" w:hAnsi="Times New Roman" w:cs="Times New Roman"/>
          <w:b/>
          <w:color w:val="000000"/>
          <w:sz w:val="28"/>
          <w:szCs w:val="28"/>
        </w:rPr>
      </w:pPr>
      <w:r w:rsidRPr="00A67E22">
        <w:rPr>
          <w:rFonts w:ascii="Times New Roman" w:eastAsia="Times New Roman" w:hAnsi="Times New Roman" w:cs="Times New Roman"/>
          <w:b/>
          <w:color w:val="000000"/>
          <w:sz w:val="28"/>
          <w:szCs w:val="28"/>
        </w:rPr>
        <w:t>Задачи:</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обучение успешному общению с использованием метода коммуникативного тренинга;</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профилактика конфликтных ситуаций в классных коллективах;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урегулирование конфликтов с применением программы «</w:t>
      </w:r>
      <w:r w:rsidR="00A271EC">
        <w:rPr>
          <w:rFonts w:ascii="Times New Roman" w:eastAsia="Times New Roman" w:hAnsi="Times New Roman" w:cs="Times New Roman"/>
          <w:color w:val="000000"/>
          <w:sz w:val="28"/>
          <w:szCs w:val="28"/>
        </w:rPr>
        <w:t>ДОВЕРИЕ</w:t>
      </w:r>
      <w:r w:rsidRPr="00A67E22">
        <w:rPr>
          <w:rFonts w:ascii="Times New Roman" w:eastAsia="Times New Roman" w:hAnsi="Times New Roman" w:cs="Times New Roman"/>
          <w:color w:val="000000"/>
          <w:sz w:val="28"/>
          <w:szCs w:val="28"/>
        </w:rPr>
        <w:t>»;</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психологическое сопровождение учащихся, оказавшихся в сложных конфликтных ситуациях;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анализ конфликтных ситуаций и поиск путей их устранения.</w:t>
      </w:r>
    </w:p>
    <w:p w:rsidR="00FC12BD" w:rsidRPr="00A67E22" w:rsidRDefault="00FC12BD" w:rsidP="00A67E22">
      <w:pPr>
        <w:spacing w:after="0" w:line="234" w:lineRule="atLeast"/>
        <w:ind w:right="284" w:firstLine="709"/>
        <w:jc w:val="both"/>
        <w:rPr>
          <w:rFonts w:ascii="Times New Roman" w:eastAsia="Times New Roman" w:hAnsi="Times New Roman" w:cs="Times New Roman"/>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pStyle w:val="2"/>
      </w:pPr>
      <w:r>
        <w:t>МЕХАНИЗМ РЕАЛИЗАЦИИ ПРОГРАММЫ</w:t>
      </w:r>
    </w:p>
    <w:p w:rsidR="007F6B78" w:rsidRPr="007F6B78" w:rsidRDefault="007F6B78" w:rsidP="007F6B78"/>
    <w:p w:rsidR="00FC12BD" w:rsidRPr="007F6B78" w:rsidRDefault="00FC12BD" w:rsidP="007F6B78">
      <w:pPr>
        <w:jc w:val="both"/>
        <w:rPr>
          <w:rFonts w:ascii="Times New Roman" w:eastAsia="Times New Roman" w:hAnsi="Times New Roman" w:cs="Times New Roman"/>
          <w:color w:val="000000"/>
          <w:sz w:val="28"/>
          <w:szCs w:val="28"/>
        </w:rPr>
      </w:pPr>
      <w:r w:rsidRPr="007F6B78">
        <w:rPr>
          <w:rFonts w:ascii="Times New Roman" w:eastAsia="Times New Roman" w:hAnsi="Times New Roman" w:cs="Times New Roman"/>
          <w:color w:val="000000"/>
          <w:sz w:val="28"/>
          <w:szCs w:val="28"/>
        </w:rPr>
        <w:t>Программа расс</w:t>
      </w:r>
      <w:r w:rsidR="00A271EC">
        <w:rPr>
          <w:rFonts w:ascii="Times New Roman" w:eastAsia="Times New Roman" w:hAnsi="Times New Roman" w:cs="Times New Roman"/>
          <w:color w:val="000000"/>
          <w:sz w:val="28"/>
          <w:szCs w:val="28"/>
        </w:rPr>
        <w:t xml:space="preserve">читана на 3 </w:t>
      </w:r>
      <w:proofErr w:type="gramStart"/>
      <w:r w:rsidR="00A271EC">
        <w:rPr>
          <w:rFonts w:ascii="Times New Roman" w:eastAsia="Times New Roman" w:hAnsi="Times New Roman" w:cs="Times New Roman"/>
          <w:color w:val="000000"/>
          <w:sz w:val="28"/>
          <w:szCs w:val="28"/>
        </w:rPr>
        <w:t>учебных</w:t>
      </w:r>
      <w:proofErr w:type="gramEnd"/>
      <w:r w:rsidR="00A271EC">
        <w:rPr>
          <w:rFonts w:ascii="Times New Roman" w:eastAsia="Times New Roman" w:hAnsi="Times New Roman" w:cs="Times New Roman"/>
          <w:color w:val="000000"/>
          <w:sz w:val="28"/>
          <w:szCs w:val="28"/>
        </w:rPr>
        <w:t xml:space="preserve"> года  - 2021</w:t>
      </w:r>
      <w:r w:rsidRPr="007F6B78">
        <w:rPr>
          <w:rFonts w:ascii="Times New Roman" w:eastAsia="Times New Roman" w:hAnsi="Times New Roman" w:cs="Times New Roman"/>
          <w:color w:val="000000"/>
          <w:sz w:val="28"/>
          <w:szCs w:val="28"/>
        </w:rPr>
        <w:t>-</w:t>
      </w:r>
      <w:r w:rsidR="00A271EC">
        <w:rPr>
          <w:rFonts w:ascii="Times New Roman" w:eastAsia="Times New Roman" w:hAnsi="Times New Roman" w:cs="Times New Roman"/>
          <w:color w:val="000000"/>
          <w:sz w:val="28"/>
          <w:szCs w:val="28"/>
        </w:rPr>
        <w:t>2023</w:t>
      </w:r>
      <w:r w:rsidRPr="007F6B78">
        <w:rPr>
          <w:rFonts w:ascii="Times New Roman" w:eastAsia="Times New Roman" w:hAnsi="Times New Roman" w:cs="Times New Roman"/>
          <w:color w:val="000000"/>
          <w:sz w:val="28"/>
          <w:szCs w:val="28"/>
        </w:rPr>
        <w:t>.</w:t>
      </w:r>
    </w:p>
    <w:p w:rsidR="001838A3" w:rsidRDefault="001838A3" w:rsidP="00FC12BD">
      <w:pPr>
        <w:rPr>
          <w:rFonts w:ascii="Times New Roman" w:eastAsia="Calibri" w:hAnsi="Times New Roman"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Участники реализации программы</w:t>
      </w:r>
    </w:p>
    <w:tbl>
      <w:tblPr>
        <w:tblStyle w:val="a6"/>
        <w:tblW w:w="0" w:type="auto"/>
        <w:tblLook w:val="04A0"/>
      </w:tblPr>
      <w:tblGrid>
        <w:gridCol w:w="3190"/>
        <w:gridCol w:w="3190"/>
        <w:gridCol w:w="3191"/>
      </w:tblGrid>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Педагоги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8A3" w:rsidRDefault="00F5627B">
            <w:pPr>
              <w:rPr>
                <w:rFonts w:ascii="Times New Roman" w:hAnsi="Times New Roman" w:cs="Times New Roman"/>
                <w:sz w:val="28"/>
                <w:szCs w:val="28"/>
              </w:rPr>
            </w:pPr>
            <w:r>
              <w:rPr>
                <w:rFonts w:ascii="Times New Roman" w:hAnsi="Times New Roman" w:cs="Times New Roman"/>
                <w:sz w:val="28"/>
                <w:szCs w:val="28"/>
              </w:rPr>
              <w:t xml:space="preserve">Абдуллаева П. А. </w:t>
            </w:r>
          </w:p>
          <w:p w:rsidR="00A271EC" w:rsidRDefault="00F5627B">
            <w:pPr>
              <w:rPr>
                <w:rFonts w:ascii="Times New Roman" w:hAnsi="Times New Roman" w:cs="Times New Roman"/>
                <w:sz w:val="28"/>
                <w:szCs w:val="28"/>
              </w:rPr>
            </w:pPr>
            <w:proofErr w:type="spellStart"/>
            <w:r>
              <w:rPr>
                <w:rFonts w:ascii="Times New Roman" w:hAnsi="Times New Roman" w:cs="Times New Roman"/>
                <w:sz w:val="28"/>
                <w:szCs w:val="28"/>
              </w:rPr>
              <w:t>Хамидова</w:t>
            </w:r>
            <w:proofErr w:type="spellEnd"/>
            <w:r>
              <w:rPr>
                <w:rFonts w:ascii="Times New Roman" w:hAnsi="Times New Roman" w:cs="Times New Roman"/>
                <w:sz w:val="28"/>
                <w:szCs w:val="28"/>
              </w:rPr>
              <w:t xml:space="preserve"> М. М. </w:t>
            </w:r>
          </w:p>
          <w:p w:rsidR="00A271EC" w:rsidRDefault="00F5627B">
            <w:pPr>
              <w:rPr>
                <w:rFonts w:ascii="Times New Roman" w:hAnsi="Times New Roman" w:cs="Times New Roman"/>
                <w:sz w:val="28"/>
                <w:szCs w:val="28"/>
              </w:rPr>
            </w:pPr>
            <w:proofErr w:type="spellStart"/>
            <w:r>
              <w:rPr>
                <w:rFonts w:ascii="Times New Roman" w:hAnsi="Times New Roman" w:cs="Times New Roman"/>
                <w:sz w:val="28"/>
                <w:szCs w:val="28"/>
              </w:rPr>
              <w:t>Султанахмедов</w:t>
            </w:r>
            <w:proofErr w:type="spellEnd"/>
            <w:r>
              <w:rPr>
                <w:rFonts w:ascii="Times New Roman" w:hAnsi="Times New Roman" w:cs="Times New Roman"/>
                <w:sz w:val="28"/>
                <w:szCs w:val="28"/>
              </w:rPr>
              <w:t xml:space="preserve"> С. А. </w:t>
            </w:r>
          </w:p>
          <w:p w:rsidR="00F5627B" w:rsidRPr="00F5627B" w:rsidRDefault="00F5627B">
            <w:pPr>
              <w:rPr>
                <w:rFonts w:ascii="Times New Roman" w:hAnsi="Times New Roman" w:cs="Times New Roman"/>
                <w:sz w:val="28"/>
                <w:szCs w:val="28"/>
              </w:rPr>
            </w:pPr>
            <w:r>
              <w:rPr>
                <w:rFonts w:ascii="Times New Roman" w:hAnsi="Times New Roman" w:cs="Times New Roman"/>
                <w:sz w:val="28"/>
                <w:szCs w:val="28"/>
              </w:rPr>
              <w:t xml:space="preserve">Курбанова А. К. </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1EC" w:rsidRDefault="00A271EC">
            <w:pPr>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w:t>
            </w:r>
          </w:p>
          <w:p w:rsidR="00FC12BD" w:rsidRDefault="001838A3">
            <w:pPr>
              <w:rPr>
                <w:rFonts w:ascii="Times New Roman" w:hAnsi="Times New Roman" w:cs="Times New Roman"/>
                <w:sz w:val="28"/>
                <w:szCs w:val="28"/>
              </w:rPr>
            </w:pPr>
            <w:r>
              <w:rPr>
                <w:rFonts w:ascii="Times New Roman" w:hAnsi="Times New Roman" w:cs="Times New Roman"/>
                <w:sz w:val="28"/>
                <w:szCs w:val="28"/>
              </w:rPr>
              <w:t>Социальный педагог</w:t>
            </w:r>
          </w:p>
          <w:p w:rsidR="001838A3" w:rsidRDefault="001838A3">
            <w:pPr>
              <w:rPr>
                <w:rFonts w:ascii="Times New Roman" w:hAnsi="Times New Roman" w:cs="Times New Roman"/>
                <w:sz w:val="28"/>
                <w:szCs w:val="28"/>
              </w:rPr>
            </w:pPr>
            <w:r>
              <w:rPr>
                <w:rFonts w:ascii="Times New Roman" w:hAnsi="Times New Roman" w:cs="Times New Roman"/>
                <w:sz w:val="28"/>
                <w:szCs w:val="28"/>
              </w:rPr>
              <w:t>Педагог-психолог</w:t>
            </w:r>
          </w:p>
          <w:p w:rsidR="001838A3" w:rsidRPr="00F601A4" w:rsidRDefault="00A271EC">
            <w:pPr>
              <w:rPr>
                <w:rFonts w:ascii="Times New Roman" w:eastAsia="Calibri"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УВР</w:t>
            </w:r>
          </w:p>
        </w:tc>
      </w:tr>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Родители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5627B">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Усуев</w:t>
            </w:r>
            <w:proofErr w:type="spellEnd"/>
            <w:r>
              <w:rPr>
                <w:rFonts w:ascii="Times New Roman" w:eastAsia="Times New Roman" w:hAnsi="Times New Roman" w:cs="Times New Roman"/>
                <w:color w:val="000000"/>
                <w:sz w:val="28"/>
                <w:szCs w:val="28"/>
              </w:rPr>
              <w:t xml:space="preserve"> Шамиль </w:t>
            </w:r>
          </w:p>
          <w:p w:rsidR="00A271EC" w:rsidRDefault="00A271EC">
            <w:pPr>
              <w:rPr>
                <w:rFonts w:ascii="Times New Roman" w:eastAsia="Times New Roman" w:hAnsi="Times New Roman" w:cs="Times New Roman"/>
                <w:color w:val="000000"/>
                <w:sz w:val="28"/>
                <w:szCs w:val="28"/>
              </w:rPr>
            </w:pPr>
          </w:p>
          <w:p w:rsidR="00F5627B" w:rsidRPr="001838A3" w:rsidRDefault="00F5627B">
            <w:pPr>
              <w:rPr>
                <w:rFonts w:ascii="Times New Roman" w:eastAsia="Calibri" w:hAnsi="Times New Roman" w:cs="Times New Roman"/>
                <w:b/>
                <w:sz w:val="28"/>
                <w:szCs w:val="28"/>
              </w:rPr>
            </w:pPr>
            <w:proofErr w:type="spellStart"/>
            <w:r>
              <w:rPr>
                <w:rFonts w:ascii="Times New Roman" w:eastAsia="Times New Roman" w:hAnsi="Times New Roman" w:cs="Times New Roman"/>
                <w:color w:val="000000"/>
                <w:sz w:val="28"/>
                <w:szCs w:val="28"/>
              </w:rPr>
              <w:t>Рабаданов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Гусен</w:t>
            </w:r>
            <w:proofErr w:type="spellEnd"/>
            <w:r>
              <w:rPr>
                <w:rFonts w:ascii="Times New Roman" w:eastAsia="Times New Roman" w:hAnsi="Times New Roman" w:cs="Times New Roman"/>
                <w:color w:val="000000"/>
                <w:sz w:val="28"/>
                <w:szCs w:val="28"/>
              </w:rPr>
              <w:t xml:space="preserve"> </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Председатель Совета Отцов</w:t>
            </w:r>
          </w:p>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 xml:space="preserve">Председатель </w:t>
            </w:r>
            <w:proofErr w:type="spellStart"/>
            <w:proofErr w:type="gramStart"/>
            <w:r w:rsidRPr="00A271EC">
              <w:rPr>
                <w:rFonts w:ascii="Times New Roman" w:eastAsia="Calibri" w:hAnsi="Times New Roman" w:cs="Times New Roman"/>
                <w:sz w:val="28"/>
                <w:szCs w:val="28"/>
              </w:rPr>
              <w:t>родит-го</w:t>
            </w:r>
            <w:proofErr w:type="spellEnd"/>
            <w:proofErr w:type="gramEnd"/>
            <w:r w:rsidRPr="00A271EC">
              <w:rPr>
                <w:rFonts w:ascii="Times New Roman" w:eastAsia="Calibri" w:hAnsi="Times New Roman" w:cs="Times New Roman"/>
                <w:sz w:val="28"/>
                <w:szCs w:val="28"/>
              </w:rPr>
              <w:t xml:space="preserve"> комитета</w:t>
            </w:r>
          </w:p>
        </w:tc>
      </w:tr>
      <w:tr w:rsidR="00FC12BD" w:rsidRPr="001838A3" w:rsidTr="001838A3">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1838A3">
            <w:pP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C12BD" w:rsidRPr="001838A3">
              <w:rPr>
                <w:rFonts w:ascii="Times New Roman" w:eastAsia="Calibri" w:hAnsi="Times New Roman" w:cs="Times New Roman"/>
                <w:b/>
                <w:sz w:val="28"/>
                <w:szCs w:val="28"/>
              </w:rPr>
              <w:t>чащиеся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F2" w:rsidRDefault="00F5627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Щейхгасанов</w:t>
            </w:r>
            <w:proofErr w:type="spellEnd"/>
            <w:r>
              <w:rPr>
                <w:rFonts w:ascii="Times New Roman" w:eastAsia="Calibri" w:hAnsi="Times New Roman" w:cs="Times New Roman"/>
                <w:sz w:val="28"/>
                <w:szCs w:val="28"/>
              </w:rPr>
              <w:t xml:space="preserve"> Шамиль </w:t>
            </w:r>
          </w:p>
          <w:p w:rsidR="00F5627B" w:rsidRDefault="00F5627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Ашурбеков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Шахбуба</w:t>
            </w:r>
            <w:proofErr w:type="spellEnd"/>
            <w:r>
              <w:rPr>
                <w:rFonts w:ascii="Times New Roman" w:eastAsia="Calibri" w:hAnsi="Times New Roman" w:cs="Times New Roman"/>
                <w:sz w:val="28"/>
                <w:szCs w:val="28"/>
              </w:rPr>
              <w:t xml:space="preserve"> </w:t>
            </w:r>
          </w:p>
          <w:p w:rsidR="00F5627B" w:rsidRDefault="00F5627B">
            <w:pPr>
              <w:rPr>
                <w:rFonts w:ascii="Times New Roman" w:eastAsia="Calibri" w:hAnsi="Times New Roman" w:cs="Times New Roman"/>
                <w:sz w:val="28"/>
                <w:szCs w:val="28"/>
              </w:rPr>
            </w:pPr>
            <w:r>
              <w:rPr>
                <w:rFonts w:ascii="Times New Roman" w:eastAsia="Calibri" w:hAnsi="Times New Roman" w:cs="Times New Roman"/>
                <w:sz w:val="28"/>
                <w:szCs w:val="28"/>
              </w:rPr>
              <w:t xml:space="preserve">Курбанова </w:t>
            </w:r>
            <w:proofErr w:type="spellStart"/>
            <w:r>
              <w:rPr>
                <w:rFonts w:ascii="Times New Roman" w:eastAsia="Calibri" w:hAnsi="Times New Roman" w:cs="Times New Roman"/>
                <w:sz w:val="28"/>
                <w:szCs w:val="28"/>
              </w:rPr>
              <w:t>Эльмира</w:t>
            </w:r>
            <w:proofErr w:type="spellEnd"/>
            <w:r>
              <w:rPr>
                <w:rFonts w:ascii="Times New Roman" w:eastAsia="Calibri" w:hAnsi="Times New Roman" w:cs="Times New Roman"/>
                <w:sz w:val="28"/>
                <w:szCs w:val="28"/>
              </w:rPr>
              <w:t xml:space="preserve"> </w:t>
            </w:r>
          </w:p>
          <w:p w:rsidR="00F5627B" w:rsidRPr="00A271EC" w:rsidRDefault="00F5627B">
            <w:pPr>
              <w:rPr>
                <w:rFonts w:ascii="Times New Roman" w:eastAsia="Calibri" w:hAnsi="Times New Roman" w:cs="Times New Roman"/>
                <w:sz w:val="28"/>
                <w:szCs w:val="28"/>
              </w:rPr>
            </w:pPr>
            <w:r>
              <w:rPr>
                <w:rFonts w:ascii="Times New Roman" w:eastAsia="Calibri" w:hAnsi="Times New Roman" w:cs="Times New Roman"/>
                <w:sz w:val="28"/>
                <w:szCs w:val="28"/>
              </w:rPr>
              <w:t xml:space="preserve">Магомедов </w:t>
            </w:r>
            <w:proofErr w:type="spellStart"/>
            <w:r>
              <w:rPr>
                <w:rFonts w:ascii="Times New Roman" w:eastAsia="Calibri" w:hAnsi="Times New Roman" w:cs="Times New Roman"/>
                <w:sz w:val="28"/>
                <w:szCs w:val="28"/>
              </w:rPr>
              <w:t>Мухаммад</w:t>
            </w:r>
            <w:proofErr w:type="spellEnd"/>
            <w:r>
              <w:rPr>
                <w:rFonts w:ascii="Times New Roman" w:eastAsia="Calibri" w:hAnsi="Times New Roman" w:cs="Times New Roman"/>
                <w:sz w:val="28"/>
                <w:szCs w:val="28"/>
              </w:rPr>
              <w:t xml:space="preserve"> </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1EC" w:rsidRPr="00A271EC" w:rsidRDefault="00A271EC" w:rsidP="00F5627B">
            <w:pPr>
              <w:rPr>
                <w:rFonts w:ascii="Times New Roman" w:eastAsia="Calibri" w:hAnsi="Times New Roman" w:cs="Times New Roman"/>
                <w:sz w:val="28"/>
                <w:szCs w:val="28"/>
              </w:rPr>
            </w:pPr>
          </w:p>
        </w:tc>
      </w:tr>
    </w:tbl>
    <w:p w:rsidR="00FC12BD" w:rsidRDefault="00FC12BD" w:rsidP="00FC12BD">
      <w:pPr>
        <w:rPr>
          <w:rFonts w:ascii="Calibri" w:eastAsia="Calibri" w:hAnsi="Calibri"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Ожидаемые результаты</w:t>
      </w:r>
    </w:p>
    <w:p w:rsidR="00FC12BD" w:rsidRPr="001838A3" w:rsidRDefault="00FC12BD" w:rsidP="00FC12BD">
      <w:pPr>
        <w:pStyle w:val="a3"/>
        <w:numPr>
          <w:ilvl w:val="0"/>
          <w:numId w:val="2"/>
        </w:numPr>
        <w:spacing w:after="0"/>
        <w:jc w:val="both"/>
        <w:rPr>
          <w:sz w:val="28"/>
          <w:szCs w:val="28"/>
        </w:rPr>
      </w:pPr>
      <w:r w:rsidRPr="001838A3">
        <w:rPr>
          <w:sz w:val="28"/>
          <w:szCs w:val="28"/>
        </w:rPr>
        <w:t>Снижение количества конфликтных ситуаций в школе.</w:t>
      </w:r>
    </w:p>
    <w:p w:rsidR="00FC12BD" w:rsidRPr="001838A3" w:rsidRDefault="00FC12BD" w:rsidP="00FC12BD">
      <w:pPr>
        <w:pStyle w:val="a3"/>
        <w:numPr>
          <w:ilvl w:val="0"/>
          <w:numId w:val="2"/>
        </w:numPr>
        <w:spacing w:after="0"/>
        <w:jc w:val="both"/>
        <w:rPr>
          <w:sz w:val="28"/>
          <w:szCs w:val="28"/>
        </w:rPr>
      </w:pPr>
      <w:r w:rsidRPr="001838A3">
        <w:rPr>
          <w:sz w:val="28"/>
          <w:szCs w:val="28"/>
        </w:rPr>
        <w:t>Повышение грамотности учащихся, педагогов и родителей в вопросах цивилизованных форм разрешения конфликтов.</w:t>
      </w: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spacing w:after="0" w:line="240" w:lineRule="auto"/>
        <w:outlineLvl w:val="1"/>
        <w:rPr>
          <w:rFonts w:ascii="Times New Roman" w:eastAsia="Times New Roman" w:hAnsi="Times New Roman" w:cs="Times New Roman"/>
          <w:b/>
          <w:bCs/>
          <w:i/>
          <w:iCs/>
          <w:sz w:val="28"/>
          <w:szCs w:val="28"/>
        </w:rPr>
      </w:pPr>
    </w:p>
    <w:p w:rsidR="00F601A4" w:rsidRDefault="00F601A4" w:rsidP="00B33DF2">
      <w:pPr>
        <w:spacing w:after="0" w:line="240" w:lineRule="auto"/>
        <w:outlineLvl w:val="1"/>
        <w:rPr>
          <w:rFonts w:ascii="Times New Roman" w:eastAsia="Times New Roman" w:hAnsi="Times New Roman" w:cs="Times New Roman"/>
          <w:b/>
          <w:bCs/>
          <w:i/>
          <w:iCs/>
          <w:sz w:val="28"/>
          <w:szCs w:val="28"/>
        </w:rPr>
      </w:pPr>
    </w:p>
    <w:p w:rsidR="00B33DF2" w:rsidRDefault="00B33DF2" w:rsidP="00B33DF2">
      <w:pPr>
        <w:spacing w:after="0" w:line="240" w:lineRule="auto"/>
        <w:outlineLvl w:val="1"/>
        <w:rPr>
          <w:rFonts w:ascii="Times New Roman" w:eastAsia="Times New Roman" w:hAnsi="Times New Roman" w:cs="Times New Roman"/>
          <w:b/>
          <w:bCs/>
          <w:i/>
          <w:iCs/>
          <w:sz w:val="28"/>
          <w:szCs w:val="28"/>
        </w:rPr>
      </w:pPr>
    </w:p>
    <w:p w:rsidR="00F5627B" w:rsidRDefault="00F5627B" w:rsidP="00B33DF2">
      <w:pPr>
        <w:spacing w:after="0" w:line="240" w:lineRule="auto"/>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color w:val="339933"/>
          <w:sz w:val="30"/>
          <w:szCs w:val="30"/>
        </w:rPr>
      </w:pPr>
      <w:r>
        <w:rPr>
          <w:rFonts w:ascii="Times New Roman" w:eastAsia="Times New Roman" w:hAnsi="Times New Roman" w:cs="Times New Roman"/>
          <w:b/>
          <w:bCs/>
          <w:i/>
          <w:iCs/>
          <w:sz w:val="28"/>
          <w:szCs w:val="28"/>
        </w:rPr>
        <w:t>Приложение 1</w:t>
      </w:r>
    </w:p>
    <w:p w:rsidR="00FC12BD" w:rsidRDefault="00FC12BD" w:rsidP="00FC12BD">
      <w:pPr>
        <w:rPr>
          <w:rFonts w:ascii="Times New Roman" w:eastAsia="Times New Roman" w:hAnsi="Times New Roman" w:cs="Times New Roman"/>
          <w:b/>
          <w:sz w:val="24"/>
          <w:szCs w:val="24"/>
        </w:rPr>
      </w:pPr>
    </w:p>
    <w:p w:rsidR="00FC12BD" w:rsidRDefault="00FC12BD" w:rsidP="00FC12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Алгоритм  работы медиатора в восстановительной модели медиации</w:t>
      </w: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1. ПОДГОТОВИТЕЛЬНЫЙ ЭТАП.</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pStyle w:val="a5"/>
              <w:jc w:val="center"/>
              <w:rPr>
                <w:rFonts w:ascii="Times New Roman" w:hAnsi="Times New Roman" w:cs="Times New Roman"/>
                <w:sz w:val="24"/>
                <w:szCs w:val="24"/>
              </w:rPr>
            </w:pPr>
          </w:p>
          <w:p w:rsidR="00FC12BD" w:rsidRDefault="00FC12BD">
            <w:pPr>
              <w:pStyle w:val="a5"/>
              <w:jc w:val="center"/>
              <w:rPr>
                <w:rFonts w:ascii="Times New Roman" w:hAnsi="Times New Roman" w:cs="Times New Roman"/>
                <w:sz w:val="24"/>
                <w:szCs w:val="24"/>
              </w:rPr>
            </w:pPr>
            <w:r>
              <w:rPr>
                <w:rFonts w:ascii="Times New Roman" w:hAnsi="Times New Roman" w:cs="Times New Roman"/>
                <w:sz w:val="24"/>
                <w:szCs w:val="24"/>
              </w:rPr>
              <w:t>Этап 2. ВСТРЕЧА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1 фаза. Создание основы для диалога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2 фаза. Понимание ситуации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3 фаза. Поиск вариантов выхода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Подготовка к встрече</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p>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3. ВСТРЕЧА СТОРОН.</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1 фаза. Создание условий для диалога между сторонами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2 фаза. Организация диалога между сторонами</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3 фаза. Поддержка восстановительных действий на встрече и фиксация решений сторон.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Обсуждение будущего</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5 фаза. Заключение соглашения 6 фаза.</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Рефлексия встречи</w:t>
            </w:r>
          </w:p>
        </w:tc>
      </w:tr>
    </w:tbl>
    <w:p w:rsidR="00FC12BD" w:rsidRDefault="00FC12BD" w:rsidP="00FC12BD">
      <w:pPr>
        <w:spacing w:after="0" w:line="240" w:lineRule="auto"/>
        <w:rPr>
          <w:rFonts w:ascii="Times New Roman" w:hAnsi="Times New Roman" w:cs="Times New Roman"/>
          <w:sz w:val="24"/>
          <w:szCs w:val="24"/>
        </w:rPr>
      </w:pPr>
    </w:p>
    <w:p w:rsidR="00FC12BD" w:rsidRDefault="00FC12BD" w:rsidP="00FC12BD">
      <w:pPr>
        <w:pStyle w:val="a5"/>
        <w:spacing w:after="0" w:line="240" w:lineRule="auto"/>
        <w:rPr>
          <w:rFonts w:ascii="Times New Roman" w:eastAsia="Times New Roman" w:hAnsi="Times New Roman" w:cs="Times New Roman"/>
          <w:b/>
          <w:sz w:val="24"/>
          <w:szCs w:val="24"/>
        </w:rPr>
      </w:pPr>
    </w:p>
    <w:p w:rsidR="00FC12BD" w:rsidRDefault="00FC12BD" w:rsidP="00FC12BD">
      <w:pPr>
        <w:pStyle w:val="a5"/>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Аналитическая беседа</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Этап 1 Подготовительный.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работы ведущего (медиатора):получив информацию о случае, определить, подходит ли он по критериям для работы с использованием восстановительных программ;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которым случай может быть принят в работу:</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стороны конфликта (криминальной ситуации) известны;</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случаях, где есть обидчик и пострадавший, обидчик признает свою вину (или, как минимум, свое участие) в содеянном.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достижение и удержание контакта со сторонами;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конструктивного выражения эмоций;</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создание безопасной атмосферы во время работы;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взаимопонимани</w:t>
      </w:r>
      <w:r>
        <w:rPr>
          <w:rFonts w:ascii="Times New Roman" w:hAnsi="Times New Roman" w:cs="Times New Roman"/>
          <w:sz w:val="24"/>
          <w:szCs w:val="24"/>
        </w:rPr>
        <w:t>я.</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Этап 2 Встреча со стороной.</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фаза. Создание основы для диалога со стороной</w:t>
      </w:r>
    </w:p>
    <w:p w:rsidR="00FC12BD" w:rsidRDefault="00FC12BD" w:rsidP="00FC12B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кто он и его роль в деле;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роль и функции организации, которую он представляет;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взаимоотношения со сторонами</w:t>
      </w: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Вариант  представления: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день! Меня зовут (представиться).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фаза. Понимание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помочь обозначить различные аспекты конфликтной ситуации, важные с точки зрения участников и принципов восстановительной медиации.</w:t>
      </w:r>
    </w:p>
    <w:p w:rsidR="00FC12BD" w:rsidRDefault="00FC12BD" w:rsidP="00FC12BD">
      <w:pPr>
        <w:pStyle w:val="a5"/>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ситуации 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внимательно слушать и улавливать, что беспокоит человека;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необходимости помочь пережить сильные чувства;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Обсуждение последствий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FC12BD" w:rsidRDefault="00FC12BD" w:rsidP="00FC12BD">
      <w:pPr>
        <w:pStyle w:val="a5"/>
        <w:spacing w:after="0" w:line="240" w:lineRule="auto"/>
        <w:ind w:left="4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 фаза. Поиск вариантов выхода</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поддержать принятие стороной ответственности за восстановительный выход из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Обсуждаемые вопросы:</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какие выходы возможны из создавшейся ситуации и к каким последствиям эти выходы могут привести;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пытались ли сами разрешить ситуацию, встретиться со второй стороной;</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варианты заглаживания вреда;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встрече со второй стороной (если она была) или о возможности такой встречи;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предложить сформулировать перечень вопросов, которые сторона хочет обсуждать на встрече (сформировать повестку дня);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проинформировать о юридических последствиях заключения примирительного соглашения;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независимо от согласия на встречу обсудить, требуется ли помощь каких-то специалистов;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сторона согласна на встречу сторон, приступить к 4 фазе.</w:t>
      </w:r>
    </w:p>
    <w:p w:rsidR="00FC12BD" w:rsidRDefault="00FC12BD" w:rsidP="00FC12BD">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фаза. Подготовка к встрече</w:t>
      </w:r>
    </w:p>
    <w:p w:rsidR="00FC12BD" w:rsidRDefault="00FC12BD" w:rsidP="00FC12BD">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прояснить суть предстоящей процедуры и поддержать принятие стороной своей роли на встрече.</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со второй стороной еще не было индивидуальной встречи, пояснить ее право отказаться от участия в программе;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обсудить перечень участников будущей встречи, предпочтительное время и место встречи;</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поблагодарить за беседу, оставить контактный телефон и памятку о программе</w:t>
      </w:r>
    </w:p>
    <w:p w:rsidR="00FC12BD" w:rsidRDefault="00FC12BD" w:rsidP="00FC12BD">
      <w:pPr>
        <w:spacing w:after="0" w:line="240" w:lineRule="auto"/>
        <w:rPr>
          <w:rFonts w:ascii="Times New Roman" w:hAnsi="Times New Roman" w:cs="Times New Roman"/>
          <w:sz w:val="24"/>
          <w:szCs w:val="24"/>
        </w:rPr>
      </w:pP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встречи</w:t>
            </w: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1. Не перебивать - у каждого есть возможность быть выслушанным до конца.</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Не оскорблять, чтобы все чувствовали себя в безопасности.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Конфиденциальность – не рассказывать окружающим, что происходило на встрече (только результат или подписанный договор).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Каждый участник может при необходимости предложить сделать перерыв, перене- сти продолжение встречи на другой день.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Медиатор может поговорить с кем-то из участников наедине, а также участник с медиатором</w:t>
            </w:r>
          </w:p>
        </w:tc>
      </w:tr>
    </w:tbl>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Этап 3. Встреча сторон. </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фаза. Создание условий для диалога между сторонами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заранее подготовить место для встречи сторон;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поприветствовать участников, поблагодарить за то, что пришли, если необходимо – познакомить участников друг с другом;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объявить цели встречи, огласить правила, обозначить позицию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объявить основные пункты повестки дня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2 фаза. Организация диалога между сторонами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организовать взаимопонимание в процессе диалога.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предложить сторонам рассказать свою версию случившегося и его последствия;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предложить сторонам высказать свое отношение к услышанному;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поддержать диалог между сторонами по поводу ситуации и ее последствий.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 ходе встречи необходимо трансформировать негативные высказывания так, чтобы это помога- ло конструктивному диалогу, и усиливать позитивные идеи и шаги по отношению друг к другу</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3 фаза. Поддержка восстановительных действий на встрече и фиксация решений сторон.</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поддержать понимание и признание последствий криминальной ситуации;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поддержать извинения и прощение;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инициировать поиск вариантов решений и анализ предложений;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обсудить и зафиксировать взаимоприемлемые варианты разрешения ситуации;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5. обсудить и принять механизм реализации решений.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4 фаза. Обсуждение будущего.</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поддержать проектирование будущего участников.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Вопросы для обсуждения: </w:t>
      </w:r>
    </w:p>
    <w:p w:rsidR="00FC12BD" w:rsidRDefault="00FC12BD" w:rsidP="00FC12BD">
      <w:pPr>
        <w:pStyle w:val="a5"/>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будешь делать, если попадешь в похожую ситуацию; </w:t>
      </w:r>
    </w:p>
    <w:p w:rsidR="00FC12BD" w:rsidRDefault="00FC12BD" w:rsidP="00FC12BD">
      <w:pPr>
        <w:pStyle w:val="a5"/>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нужно сделать, чтобы подобное не повторилось;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какую профессию (специальность) хочешь получить и кто может поддержать тебя в этом;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чем будешь заниматься в свободное время, есть ли желание </w:t>
      </w:r>
      <w:r>
        <w:t xml:space="preserve">заниматься </w:t>
      </w:r>
      <w:r>
        <w:rPr>
          <w:rFonts w:ascii="Times New Roman" w:hAnsi="Times New Roman" w:cs="Times New Roman"/>
          <w:sz w:val="24"/>
          <w:szCs w:val="24"/>
        </w:rPr>
        <w:t>в каком- либо кружке, секции, клубе и кто может помочь этому осуществиться.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 фаза. Заключение соглашения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зафиксировать достигнутые результаты и договоренности.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Возможные действия медиатора: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фиксировать решения и четкий план их реализации;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что делать, если план не будет выполнен;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зафиксировать устное соглашение или письменный договор.</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6 фаза. Рефлексия встречи</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удовлетворены ли участники встречей, осталось ли что-то недоговорен- ное? </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спросить, что важного для себя они узнали в результате встречи.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Аналитическая беседа (Может проходить через 2-3 недели)</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провести рефлексию результатов медиации;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выяснить, выполнено ли достигнутое соглашение;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обсудить ценности восстановительного способа разрешения конфликтов и криминальных ситуаций.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Вопросы для обсуждения с подростком и его родителями:</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как развиваются ваши отношения и как выполняется договор?</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важного для себя вы поняли в результате встречи?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рассказали ли про медиацию друзьям, знакомым, как они к этому отнеслись?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бывают ли у них ситуации, где нужен медиатор, посоветовали бы обратиться к медиаторам?</w:t>
      </w:r>
    </w:p>
    <w:p w:rsidR="001E740F" w:rsidRDefault="001E740F"/>
    <w:sectPr w:rsidR="001E740F" w:rsidSect="00F5627B">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D49857CC"/>
    <w:lvl w:ilvl="0" w:tplc="EFDC7B0A">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7125A1"/>
    <w:multiLevelType w:val="hybridMultilevel"/>
    <w:tmpl w:val="944E05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BE61BE"/>
    <w:multiLevelType w:val="hybridMultilevel"/>
    <w:tmpl w:val="DF36B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909A5"/>
    <w:multiLevelType w:val="hybridMultilevel"/>
    <w:tmpl w:val="4028B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6F39E1"/>
    <w:multiLevelType w:val="hybridMultilevel"/>
    <w:tmpl w:val="64BAC8A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F4564D"/>
    <w:multiLevelType w:val="hybridMultilevel"/>
    <w:tmpl w:val="32AEA162"/>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A896B46"/>
    <w:multiLevelType w:val="hybridMultilevel"/>
    <w:tmpl w:val="710654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2824559"/>
    <w:multiLevelType w:val="hybridMultilevel"/>
    <w:tmpl w:val="F4120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ED1EC1"/>
    <w:multiLevelType w:val="hybridMultilevel"/>
    <w:tmpl w:val="EE025DCC"/>
    <w:lvl w:ilvl="0" w:tplc="7046CEF4">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BE6394"/>
    <w:multiLevelType w:val="hybridMultilevel"/>
    <w:tmpl w:val="E4C4D0A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90F5F52"/>
    <w:multiLevelType w:val="hybridMultilevel"/>
    <w:tmpl w:val="EB9EA708"/>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805E61"/>
    <w:multiLevelType w:val="hybridMultilevel"/>
    <w:tmpl w:val="FDA414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F620AD0"/>
    <w:multiLevelType w:val="hybridMultilevel"/>
    <w:tmpl w:val="DB74B51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3D3696"/>
    <w:multiLevelType w:val="hybridMultilevel"/>
    <w:tmpl w:val="7910D258"/>
    <w:lvl w:ilvl="0" w:tplc="DD9E8CB8">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C12BD"/>
    <w:rsid w:val="0000623F"/>
    <w:rsid w:val="00051194"/>
    <w:rsid w:val="000D433F"/>
    <w:rsid w:val="00123CAF"/>
    <w:rsid w:val="00163304"/>
    <w:rsid w:val="001838A3"/>
    <w:rsid w:val="001A17AE"/>
    <w:rsid w:val="001E740F"/>
    <w:rsid w:val="00444C4B"/>
    <w:rsid w:val="004A550A"/>
    <w:rsid w:val="004F617A"/>
    <w:rsid w:val="00571ADE"/>
    <w:rsid w:val="005B7ABC"/>
    <w:rsid w:val="00612EF8"/>
    <w:rsid w:val="00691D3B"/>
    <w:rsid w:val="006F4FAE"/>
    <w:rsid w:val="00713133"/>
    <w:rsid w:val="0071656F"/>
    <w:rsid w:val="007F6B78"/>
    <w:rsid w:val="008A312D"/>
    <w:rsid w:val="009004CD"/>
    <w:rsid w:val="00A271EC"/>
    <w:rsid w:val="00A67E22"/>
    <w:rsid w:val="00B33DF2"/>
    <w:rsid w:val="00B353B6"/>
    <w:rsid w:val="00B717CB"/>
    <w:rsid w:val="00BA575A"/>
    <w:rsid w:val="00C05F38"/>
    <w:rsid w:val="00D33F58"/>
    <w:rsid w:val="00DB78E3"/>
    <w:rsid w:val="00DF7B8C"/>
    <w:rsid w:val="00E15518"/>
    <w:rsid w:val="00F5627B"/>
    <w:rsid w:val="00F601A4"/>
    <w:rsid w:val="00F901F4"/>
    <w:rsid w:val="00FC12BD"/>
    <w:rsid w:val="00FD716B"/>
    <w:rsid w:val="00FF4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17A"/>
  </w:style>
  <w:style w:type="paragraph" w:styleId="1">
    <w:name w:val="heading 1"/>
    <w:basedOn w:val="a"/>
    <w:next w:val="a"/>
    <w:link w:val="10"/>
    <w:uiPriority w:val="9"/>
    <w:qFormat/>
    <w:rsid w:val="00F562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 w:type="character" w:customStyle="1" w:styleId="10">
    <w:name w:val="Заголовок 1 Знак"/>
    <w:basedOn w:val="a0"/>
    <w:link w:val="1"/>
    <w:uiPriority w:val="9"/>
    <w:rsid w:val="00F5627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F3DCF-8302-42A2-8B15-0F974DF8E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2434</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user</cp:lastModifiedBy>
  <cp:revision>11</cp:revision>
  <cp:lastPrinted>2022-01-14T06:04:00Z</cp:lastPrinted>
  <dcterms:created xsi:type="dcterms:W3CDTF">2018-01-12T12:35:00Z</dcterms:created>
  <dcterms:modified xsi:type="dcterms:W3CDTF">2022-01-14T06:04:00Z</dcterms:modified>
</cp:coreProperties>
</file>