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8DDEC" w14:textId="77777777" w:rsidR="008401C4" w:rsidRPr="008401C4" w:rsidRDefault="008401C4" w:rsidP="008401C4">
      <w:pPr>
        <w:spacing w:after="0" w:line="240" w:lineRule="auto"/>
        <w:ind w:right="-598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0C36EEA" w14:textId="125D1EF4" w:rsidR="008401C4" w:rsidRPr="008401C4" w:rsidRDefault="008401C4" w:rsidP="008401C4">
      <w:pPr>
        <w:spacing w:after="0" w:line="240" w:lineRule="auto"/>
        <w:ind w:right="-598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01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8401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нализ</w:t>
      </w:r>
    </w:p>
    <w:p w14:paraId="6E99583D" w14:textId="197927A5" w:rsidR="008401C4" w:rsidRPr="008401C4" w:rsidRDefault="008401C4" w:rsidP="008401C4">
      <w:pPr>
        <w:spacing w:after="0" w:line="240" w:lineRule="auto"/>
        <w:ind w:right="-598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01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состояния профориентационный работы за </w:t>
      </w:r>
      <w:proofErr w:type="gramStart"/>
      <w:r w:rsidRPr="008401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</w:t>
      </w:r>
      <w:r w:rsidRPr="008401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Pr="008401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 202</w:t>
      </w:r>
      <w:r w:rsidRPr="008401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proofErr w:type="gramEnd"/>
      <w:r w:rsidRPr="008401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</w:t>
      </w:r>
    </w:p>
    <w:p w14:paraId="24F4F38F" w14:textId="1A6EF207" w:rsidR="008401C4" w:rsidRDefault="008401C4" w:rsidP="008401C4">
      <w:pPr>
        <w:spacing w:after="0" w:line="240" w:lineRule="auto"/>
        <w:ind w:right="-598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01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МКОУ «</w:t>
      </w:r>
      <w:proofErr w:type="spellStart"/>
      <w:r w:rsidRPr="008401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Косякинская</w:t>
      </w:r>
      <w:proofErr w:type="spellEnd"/>
      <w:r w:rsidRPr="008401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СОШ»</w:t>
      </w:r>
    </w:p>
    <w:p w14:paraId="2D47AA05" w14:textId="3152537D" w:rsidR="008401C4" w:rsidRDefault="008401C4" w:rsidP="008401C4">
      <w:pPr>
        <w:spacing w:after="0" w:line="240" w:lineRule="auto"/>
        <w:ind w:right="-598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E59BBCD" w14:textId="77777777" w:rsidR="008401C4" w:rsidRPr="008401C4" w:rsidRDefault="008401C4" w:rsidP="008401C4">
      <w:pPr>
        <w:spacing w:after="0" w:line="240" w:lineRule="auto"/>
        <w:ind w:right="-598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C3C380B" w14:textId="3487CB26" w:rsidR="008401C4" w:rsidRPr="008401C4" w:rsidRDefault="008401C4">
      <w:pPr>
        <w:rPr>
          <w:rFonts w:ascii="Times New Roman" w:hAnsi="Times New Roman" w:cs="Times New Roman"/>
        </w:rPr>
      </w:pPr>
      <w:r w:rsidRPr="008401C4">
        <w:rPr>
          <w:rFonts w:ascii="Times New Roman" w:hAnsi="Times New Roman" w:cs="Times New Roman"/>
        </w:rPr>
        <w:t xml:space="preserve">    </w:t>
      </w:r>
      <w:r w:rsidRPr="008401C4">
        <w:rPr>
          <w:rFonts w:ascii="Times New Roman" w:hAnsi="Times New Roman" w:cs="Times New Roman"/>
        </w:rPr>
        <w:t>Организация профориентационной работы в школе является одним из направлений в структуре учебно-воспитательной работы и направлена на обеспечение социальных гарантий в вопросах профессионального самоопределения всех участников образовательного процесса.</w:t>
      </w:r>
    </w:p>
    <w:p w14:paraId="24D0BB53" w14:textId="77777777" w:rsidR="008401C4" w:rsidRPr="008401C4" w:rsidRDefault="008401C4">
      <w:pPr>
        <w:rPr>
          <w:rFonts w:ascii="Times New Roman" w:hAnsi="Times New Roman" w:cs="Times New Roman"/>
        </w:rPr>
      </w:pPr>
      <w:r w:rsidRPr="008401C4">
        <w:rPr>
          <w:rFonts w:ascii="Times New Roman" w:hAnsi="Times New Roman" w:cs="Times New Roman"/>
        </w:rPr>
        <w:t xml:space="preserve"> В школе утвержден план профориентационной работы, являющийся частью плана работы школы на текущий учебный год. </w:t>
      </w:r>
    </w:p>
    <w:p w14:paraId="37926355" w14:textId="77777777" w:rsidR="008401C4" w:rsidRPr="008401C4" w:rsidRDefault="008401C4">
      <w:pPr>
        <w:rPr>
          <w:rFonts w:ascii="Times New Roman" w:hAnsi="Times New Roman" w:cs="Times New Roman"/>
        </w:rPr>
      </w:pPr>
      <w:r w:rsidRPr="008401C4">
        <w:rPr>
          <w:rFonts w:ascii="Times New Roman" w:hAnsi="Times New Roman" w:cs="Times New Roman"/>
        </w:rPr>
        <w:t xml:space="preserve">При организации профориентационной работы в школе соблюдаются следующие принципы: </w:t>
      </w:r>
    </w:p>
    <w:p w14:paraId="4E1B476B" w14:textId="77777777" w:rsidR="008401C4" w:rsidRPr="008401C4" w:rsidRDefault="008401C4">
      <w:pPr>
        <w:rPr>
          <w:rFonts w:ascii="Times New Roman" w:hAnsi="Times New Roman" w:cs="Times New Roman"/>
        </w:rPr>
      </w:pPr>
      <w:r w:rsidRPr="008401C4">
        <w:rPr>
          <w:rFonts w:ascii="Times New Roman" w:hAnsi="Times New Roman" w:cs="Times New Roman"/>
        </w:rPr>
        <w:t xml:space="preserve">1. Систематичность и преемственность – профориентационная работа не ограничивается работой только с обучающимися выпускных классов. Эта работа ведется с первого по одиннадцатый класс. 2. Дифференцированный и индивидуальный подход к обучающимся в зависимости от возраста и уровня сформированности их интересов, от различий в ценностных ориентациях и жизненных планах, от уровня успеваемости. </w:t>
      </w:r>
    </w:p>
    <w:p w14:paraId="2CD73E80" w14:textId="77777777" w:rsidR="008401C4" w:rsidRPr="008401C4" w:rsidRDefault="008401C4">
      <w:pPr>
        <w:rPr>
          <w:rFonts w:ascii="Times New Roman" w:hAnsi="Times New Roman" w:cs="Times New Roman"/>
        </w:rPr>
      </w:pPr>
      <w:r w:rsidRPr="008401C4">
        <w:rPr>
          <w:rFonts w:ascii="Times New Roman" w:hAnsi="Times New Roman" w:cs="Times New Roman"/>
        </w:rPr>
        <w:t xml:space="preserve">3. Оптимальное сочетание массовых, групповых и индивидуальных форм профориентационной работы с обучающимися и родителями. </w:t>
      </w:r>
    </w:p>
    <w:p w14:paraId="131A9AAA" w14:textId="77777777" w:rsidR="008401C4" w:rsidRPr="008401C4" w:rsidRDefault="008401C4">
      <w:pPr>
        <w:rPr>
          <w:rFonts w:ascii="Times New Roman" w:hAnsi="Times New Roman" w:cs="Times New Roman"/>
        </w:rPr>
      </w:pPr>
      <w:r w:rsidRPr="008401C4">
        <w:rPr>
          <w:rFonts w:ascii="Times New Roman" w:hAnsi="Times New Roman" w:cs="Times New Roman"/>
        </w:rPr>
        <w:t xml:space="preserve">4. Взаимосвязь школы, семьи, профессиональных учебных заведений, службы занятости, общественных организаций. </w:t>
      </w:r>
    </w:p>
    <w:p w14:paraId="2E4DBA6A" w14:textId="77777777" w:rsidR="008401C4" w:rsidRPr="008401C4" w:rsidRDefault="008401C4">
      <w:pPr>
        <w:rPr>
          <w:rFonts w:ascii="Times New Roman" w:hAnsi="Times New Roman" w:cs="Times New Roman"/>
        </w:rPr>
      </w:pPr>
      <w:r w:rsidRPr="008401C4">
        <w:rPr>
          <w:rFonts w:ascii="Times New Roman" w:hAnsi="Times New Roman" w:cs="Times New Roman"/>
        </w:rPr>
        <w:t xml:space="preserve">5. Связь профориентации с жизнью. </w:t>
      </w:r>
    </w:p>
    <w:p w14:paraId="3BD6FD7D" w14:textId="77777777" w:rsidR="008401C4" w:rsidRPr="008401C4" w:rsidRDefault="008401C4">
      <w:pPr>
        <w:rPr>
          <w:rFonts w:ascii="Times New Roman" w:hAnsi="Times New Roman" w:cs="Times New Roman"/>
        </w:rPr>
      </w:pPr>
      <w:r w:rsidRPr="008401C4">
        <w:rPr>
          <w:rFonts w:ascii="Times New Roman" w:hAnsi="Times New Roman" w:cs="Times New Roman"/>
        </w:rPr>
        <w:t xml:space="preserve">С начала учебного года в школе оформлен стенд «Куда пойти учиться», который периодически обновляется и актуален по своему содержанию. Важным звеном в профориентации является работа с родителями. Родители обычно принимают активное участие в определении жизненных и профессиональных планов своих детей. Вместе с тем, вопросы выбора профессии и определения путей образования представляет трудную задачу как для самих обучающихся, так и их родителей (законных представителей). На родительских собраниях и классных часах в выпускных классах, во время индивидуальных консультаций, классные руководители поднимают вопросы о важности правильного выбора дальнейшего образования детей с учетом требований современного рынка труда. </w:t>
      </w:r>
    </w:p>
    <w:p w14:paraId="1ABF4BE5" w14:textId="77777777" w:rsidR="008401C4" w:rsidRPr="008401C4" w:rsidRDefault="008401C4">
      <w:pPr>
        <w:rPr>
          <w:rFonts w:ascii="Times New Roman" w:hAnsi="Times New Roman" w:cs="Times New Roman"/>
        </w:rPr>
      </w:pPr>
      <w:r w:rsidRPr="008401C4">
        <w:rPr>
          <w:rFonts w:ascii="Times New Roman" w:hAnsi="Times New Roman" w:cs="Times New Roman"/>
        </w:rPr>
        <w:t xml:space="preserve">За истекший период проведены 4 тематических родительских собрания в 9а, 9к, 10а, 11а классах и 1 общешкольное родительское собрание, в которых приняли участие 384 родителя (законного представителя). </w:t>
      </w:r>
    </w:p>
    <w:p w14:paraId="25AE856F" w14:textId="77777777" w:rsidR="008401C4" w:rsidRPr="008401C4" w:rsidRDefault="008401C4">
      <w:pPr>
        <w:rPr>
          <w:rFonts w:ascii="Times New Roman" w:hAnsi="Times New Roman" w:cs="Times New Roman"/>
        </w:rPr>
      </w:pPr>
      <w:r w:rsidRPr="008401C4">
        <w:rPr>
          <w:rFonts w:ascii="Times New Roman" w:hAnsi="Times New Roman" w:cs="Times New Roman"/>
        </w:rPr>
        <w:t xml:space="preserve">Профориентационная работа в школе осуществляется с обучающимися, в том числе с ОВЗ, начиная с 1 класса. </w:t>
      </w:r>
    </w:p>
    <w:p w14:paraId="79C84B35" w14:textId="77777777" w:rsidR="008401C4" w:rsidRPr="008401C4" w:rsidRDefault="008401C4">
      <w:pPr>
        <w:rPr>
          <w:rFonts w:ascii="Times New Roman" w:hAnsi="Times New Roman" w:cs="Times New Roman"/>
        </w:rPr>
      </w:pPr>
      <w:r w:rsidRPr="008401C4">
        <w:rPr>
          <w:rFonts w:ascii="Times New Roman" w:hAnsi="Times New Roman" w:cs="Times New Roman"/>
        </w:rPr>
        <w:t xml:space="preserve">Она ведется по следующим направлениям: </w:t>
      </w:r>
    </w:p>
    <w:p w14:paraId="018BF9F6" w14:textId="77777777" w:rsidR="008401C4" w:rsidRPr="008401C4" w:rsidRDefault="008401C4">
      <w:pPr>
        <w:rPr>
          <w:rFonts w:ascii="Times New Roman" w:hAnsi="Times New Roman" w:cs="Times New Roman"/>
        </w:rPr>
      </w:pPr>
      <w:r w:rsidRPr="008401C4">
        <w:rPr>
          <w:rFonts w:ascii="Times New Roman" w:hAnsi="Times New Roman" w:cs="Times New Roman"/>
        </w:rPr>
        <w:t xml:space="preserve">1. Диагностика. Используемые методики: </w:t>
      </w:r>
      <w:r w:rsidRPr="008401C4">
        <w:rPr>
          <w:rFonts w:ascii="Times New Roman" w:hAnsi="Times New Roman" w:cs="Times New Roman"/>
        </w:rPr>
        <w:sym w:font="Symbol" w:char="F0B7"/>
      </w:r>
      <w:r w:rsidRPr="008401C4">
        <w:rPr>
          <w:rFonts w:ascii="Times New Roman" w:hAnsi="Times New Roman" w:cs="Times New Roman"/>
        </w:rPr>
        <w:t xml:space="preserve"> Анкетирование по изучению профильных и профессиональных намерений, </w:t>
      </w:r>
      <w:r w:rsidRPr="008401C4">
        <w:rPr>
          <w:rFonts w:ascii="Times New Roman" w:hAnsi="Times New Roman" w:cs="Times New Roman"/>
        </w:rPr>
        <w:sym w:font="Symbol" w:char="F0B7"/>
      </w:r>
      <w:r w:rsidRPr="008401C4">
        <w:rPr>
          <w:rFonts w:ascii="Times New Roman" w:hAnsi="Times New Roman" w:cs="Times New Roman"/>
        </w:rPr>
        <w:t xml:space="preserve"> Методика А. </w:t>
      </w:r>
      <w:proofErr w:type="spellStart"/>
      <w:r w:rsidRPr="008401C4">
        <w:rPr>
          <w:rFonts w:ascii="Times New Roman" w:hAnsi="Times New Roman" w:cs="Times New Roman"/>
        </w:rPr>
        <w:t>Голомштока</w:t>
      </w:r>
      <w:proofErr w:type="spellEnd"/>
      <w:r w:rsidRPr="008401C4">
        <w:rPr>
          <w:rFonts w:ascii="Times New Roman" w:hAnsi="Times New Roman" w:cs="Times New Roman"/>
        </w:rPr>
        <w:t xml:space="preserve"> в модификации Г.В. </w:t>
      </w:r>
      <w:proofErr w:type="spellStart"/>
      <w:r w:rsidRPr="008401C4">
        <w:rPr>
          <w:rFonts w:ascii="Times New Roman" w:hAnsi="Times New Roman" w:cs="Times New Roman"/>
        </w:rPr>
        <w:t>Резапкиной</w:t>
      </w:r>
      <w:proofErr w:type="spellEnd"/>
      <w:r w:rsidRPr="008401C4">
        <w:rPr>
          <w:rFonts w:ascii="Times New Roman" w:hAnsi="Times New Roman" w:cs="Times New Roman"/>
        </w:rPr>
        <w:t xml:space="preserve"> (изучение интересов в выборе профессии), </w:t>
      </w:r>
      <w:r w:rsidRPr="008401C4">
        <w:rPr>
          <w:rFonts w:ascii="Times New Roman" w:hAnsi="Times New Roman" w:cs="Times New Roman"/>
        </w:rPr>
        <w:sym w:font="Symbol" w:char="F0B7"/>
      </w:r>
      <w:r w:rsidRPr="008401C4">
        <w:rPr>
          <w:rFonts w:ascii="Times New Roman" w:hAnsi="Times New Roman" w:cs="Times New Roman"/>
        </w:rPr>
        <w:t xml:space="preserve"> Методика Л. </w:t>
      </w:r>
      <w:proofErr w:type="spellStart"/>
      <w:r w:rsidRPr="008401C4">
        <w:rPr>
          <w:rFonts w:ascii="Times New Roman" w:hAnsi="Times New Roman" w:cs="Times New Roman"/>
        </w:rPr>
        <w:t>Йовайши</w:t>
      </w:r>
      <w:proofErr w:type="spellEnd"/>
      <w:r w:rsidRPr="008401C4">
        <w:rPr>
          <w:rFonts w:ascii="Times New Roman" w:hAnsi="Times New Roman" w:cs="Times New Roman"/>
        </w:rPr>
        <w:t xml:space="preserve"> «Опросник профессиональных склонностей» (изучение склонностей обучающихся к различным сферам профессиональной деятельности), </w:t>
      </w:r>
      <w:r w:rsidRPr="008401C4">
        <w:rPr>
          <w:rFonts w:ascii="Times New Roman" w:hAnsi="Times New Roman" w:cs="Times New Roman"/>
        </w:rPr>
        <w:sym w:font="Symbol" w:char="F0B7"/>
      </w:r>
      <w:r w:rsidRPr="008401C4">
        <w:rPr>
          <w:rFonts w:ascii="Times New Roman" w:hAnsi="Times New Roman" w:cs="Times New Roman"/>
        </w:rPr>
        <w:t xml:space="preserve"> Анкетирование «Мои профессиональные намерения», </w:t>
      </w:r>
      <w:r w:rsidRPr="008401C4">
        <w:rPr>
          <w:rFonts w:ascii="Times New Roman" w:hAnsi="Times New Roman" w:cs="Times New Roman"/>
        </w:rPr>
        <w:sym w:font="Symbol" w:char="F0B7"/>
      </w:r>
      <w:r w:rsidRPr="008401C4">
        <w:rPr>
          <w:rFonts w:ascii="Times New Roman" w:hAnsi="Times New Roman" w:cs="Times New Roman"/>
        </w:rPr>
        <w:t xml:space="preserve"> «Тип мышления» модификация Г.В. </w:t>
      </w:r>
      <w:proofErr w:type="spellStart"/>
      <w:r w:rsidRPr="008401C4">
        <w:rPr>
          <w:rFonts w:ascii="Times New Roman" w:hAnsi="Times New Roman" w:cs="Times New Roman"/>
        </w:rPr>
        <w:t>Резапкиной</w:t>
      </w:r>
      <w:proofErr w:type="spellEnd"/>
      <w:r w:rsidRPr="008401C4">
        <w:rPr>
          <w:rFonts w:ascii="Times New Roman" w:hAnsi="Times New Roman" w:cs="Times New Roman"/>
        </w:rPr>
        <w:t xml:space="preserve">, </w:t>
      </w:r>
      <w:r w:rsidRPr="008401C4">
        <w:rPr>
          <w:rFonts w:ascii="Times New Roman" w:hAnsi="Times New Roman" w:cs="Times New Roman"/>
        </w:rPr>
        <w:sym w:font="Symbol" w:char="F0B7"/>
      </w:r>
      <w:r w:rsidRPr="008401C4">
        <w:rPr>
          <w:rFonts w:ascii="Times New Roman" w:hAnsi="Times New Roman" w:cs="Times New Roman"/>
        </w:rPr>
        <w:t xml:space="preserve"> «Диагностика стиля общения» Г.В. </w:t>
      </w:r>
      <w:proofErr w:type="spellStart"/>
      <w:r w:rsidRPr="008401C4">
        <w:rPr>
          <w:rFonts w:ascii="Times New Roman" w:hAnsi="Times New Roman" w:cs="Times New Roman"/>
        </w:rPr>
        <w:t>Резапкиной</w:t>
      </w:r>
      <w:proofErr w:type="spellEnd"/>
      <w:r w:rsidRPr="008401C4">
        <w:rPr>
          <w:rFonts w:ascii="Times New Roman" w:hAnsi="Times New Roman" w:cs="Times New Roman"/>
        </w:rPr>
        <w:t xml:space="preserve">), </w:t>
      </w:r>
      <w:r w:rsidRPr="008401C4">
        <w:rPr>
          <w:rFonts w:ascii="Times New Roman" w:hAnsi="Times New Roman" w:cs="Times New Roman"/>
        </w:rPr>
        <w:sym w:font="Symbol" w:char="F0B7"/>
      </w:r>
      <w:r w:rsidRPr="008401C4">
        <w:rPr>
          <w:rFonts w:ascii="Times New Roman" w:hAnsi="Times New Roman" w:cs="Times New Roman"/>
        </w:rPr>
        <w:t xml:space="preserve"> Анкетирование обучающихся с целью изучения дальнейшего образовательного и </w:t>
      </w:r>
      <w:r w:rsidRPr="008401C4">
        <w:rPr>
          <w:rFonts w:ascii="Times New Roman" w:hAnsi="Times New Roman" w:cs="Times New Roman"/>
        </w:rPr>
        <w:lastRenderedPageBreak/>
        <w:t xml:space="preserve">профессионального маршрута. 2. Встречи обучающихся </w:t>
      </w:r>
      <w:proofErr w:type="gramStart"/>
      <w:r w:rsidRPr="008401C4">
        <w:rPr>
          <w:rFonts w:ascii="Times New Roman" w:hAnsi="Times New Roman" w:cs="Times New Roman"/>
        </w:rPr>
        <w:t>1 – 11</w:t>
      </w:r>
      <w:proofErr w:type="gramEnd"/>
      <w:r w:rsidRPr="008401C4">
        <w:rPr>
          <w:rFonts w:ascii="Times New Roman" w:hAnsi="Times New Roman" w:cs="Times New Roman"/>
        </w:rPr>
        <w:t xml:space="preserve"> классов с людьми разных профессий. </w:t>
      </w:r>
    </w:p>
    <w:p w14:paraId="2A307954" w14:textId="75E665BA" w:rsidR="008401C4" w:rsidRPr="008401C4" w:rsidRDefault="008401C4">
      <w:pPr>
        <w:rPr>
          <w:rFonts w:ascii="Times New Roman" w:hAnsi="Times New Roman" w:cs="Times New Roman"/>
        </w:rPr>
      </w:pPr>
      <w:r w:rsidRPr="008401C4">
        <w:rPr>
          <w:rFonts w:ascii="Times New Roman" w:hAnsi="Times New Roman" w:cs="Times New Roman"/>
        </w:rPr>
        <w:t xml:space="preserve">3. Встречи обучающихся с представителями ВУЗов и </w:t>
      </w:r>
      <w:proofErr w:type="spellStart"/>
      <w:r w:rsidRPr="008401C4">
        <w:rPr>
          <w:rFonts w:ascii="Times New Roman" w:hAnsi="Times New Roman" w:cs="Times New Roman"/>
        </w:rPr>
        <w:t>ССУЗов</w:t>
      </w:r>
      <w:proofErr w:type="spellEnd"/>
      <w:r w:rsidRPr="008401C4">
        <w:rPr>
          <w:rFonts w:ascii="Times New Roman" w:hAnsi="Times New Roman" w:cs="Times New Roman"/>
        </w:rPr>
        <w:t xml:space="preserve">, посещение открытых дверей в образовательных учреждениях г. </w:t>
      </w:r>
      <w:r w:rsidRPr="008401C4">
        <w:rPr>
          <w:rFonts w:ascii="Times New Roman" w:hAnsi="Times New Roman" w:cs="Times New Roman"/>
        </w:rPr>
        <w:t>Кизляр.</w:t>
      </w:r>
      <w:r w:rsidRPr="008401C4">
        <w:rPr>
          <w:rFonts w:ascii="Times New Roman" w:hAnsi="Times New Roman" w:cs="Times New Roman"/>
        </w:rPr>
        <w:t xml:space="preserve"> </w:t>
      </w:r>
    </w:p>
    <w:p w14:paraId="0DEA60D2" w14:textId="77777777" w:rsidR="008401C4" w:rsidRPr="008401C4" w:rsidRDefault="008401C4">
      <w:pPr>
        <w:rPr>
          <w:rFonts w:ascii="Times New Roman" w:hAnsi="Times New Roman" w:cs="Times New Roman"/>
        </w:rPr>
      </w:pPr>
      <w:r w:rsidRPr="008401C4">
        <w:rPr>
          <w:rFonts w:ascii="Times New Roman" w:hAnsi="Times New Roman" w:cs="Times New Roman"/>
        </w:rPr>
        <w:t xml:space="preserve">4. Интерактивные занятия (например – День самоуправления в школе, во время которого обучающиеся </w:t>
      </w:r>
      <w:proofErr w:type="gramStart"/>
      <w:r w:rsidRPr="008401C4">
        <w:rPr>
          <w:rFonts w:ascii="Times New Roman" w:hAnsi="Times New Roman" w:cs="Times New Roman"/>
        </w:rPr>
        <w:t>8-11</w:t>
      </w:r>
      <w:proofErr w:type="gramEnd"/>
      <w:r w:rsidRPr="008401C4">
        <w:rPr>
          <w:rFonts w:ascii="Times New Roman" w:hAnsi="Times New Roman" w:cs="Times New Roman"/>
        </w:rPr>
        <w:t xml:space="preserve"> классов получают возможность побывать в роли учителя. Данное мероприятие является традиционным и всегда получает положительные отзывы обучающихся.</w:t>
      </w:r>
    </w:p>
    <w:p w14:paraId="1EE1CB5A" w14:textId="77777777" w:rsidR="008401C4" w:rsidRPr="008401C4" w:rsidRDefault="008401C4">
      <w:pPr>
        <w:rPr>
          <w:rFonts w:ascii="Times New Roman" w:hAnsi="Times New Roman" w:cs="Times New Roman"/>
        </w:rPr>
      </w:pPr>
      <w:r w:rsidRPr="008401C4">
        <w:rPr>
          <w:rFonts w:ascii="Times New Roman" w:hAnsi="Times New Roman" w:cs="Times New Roman"/>
        </w:rPr>
        <w:t xml:space="preserve"> 5. Проведение внеклассных мероприятий и классных часов («Мир моих увлечений» (1 класс), «Все профессии важны» (2 класс), «У меня растут года», «Профессии наших мам и пап» (3 класс), «Моя любимая работа» – рассказ родителей о своей работе (4 класс), «Твой выбор», «Мир профессий и твое место в нем» (8 класс). Цикл классных часов «Путь к успеху» – «Я есть» (5 класс), цикл классных часов «Все работы хороши, выбирай на вкус...» (</w:t>
      </w:r>
      <w:proofErr w:type="gramStart"/>
      <w:r w:rsidRPr="008401C4">
        <w:rPr>
          <w:rFonts w:ascii="Times New Roman" w:hAnsi="Times New Roman" w:cs="Times New Roman"/>
        </w:rPr>
        <w:t>6-7</w:t>
      </w:r>
      <w:proofErr w:type="gramEnd"/>
      <w:r w:rsidRPr="008401C4">
        <w:rPr>
          <w:rFonts w:ascii="Times New Roman" w:hAnsi="Times New Roman" w:cs="Times New Roman"/>
        </w:rPr>
        <w:t xml:space="preserve"> класс), цикл классных часов «Могу, хочу, надо» (8-11 класс)). Внеклассные мероприятия: конкурс загадок о профессиях (1 класс), конкурс рисунков «Кем я хочу быть?», конкурс чтецов «Труд – всему голова» (4 класс), конкурс презентаций «Интересная профессия моих родителей» (5 класс), конкурс </w:t>
      </w:r>
      <w:proofErr w:type="spellStart"/>
      <w:r w:rsidRPr="008401C4">
        <w:rPr>
          <w:rFonts w:ascii="Times New Roman" w:hAnsi="Times New Roman" w:cs="Times New Roman"/>
        </w:rPr>
        <w:t>кроссвордистов</w:t>
      </w:r>
      <w:proofErr w:type="spellEnd"/>
      <w:r w:rsidRPr="008401C4">
        <w:rPr>
          <w:rFonts w:ascii="Times New Roman" w:hAnsi="Times New Roman" w:cs="Times New Roman"/>
        </w:rPr>
        <w:t xml:space="preserve"> «Мир профессий» (8 класс). 6. Участие обучающихся, в том числе с ОВЗ во Всероссийских открытых уроках «</w:t>
      </w:r>
      <w:proofErr w:type="spellStart"/>
      <w:r w:rsidRPr="008401C4">
        <w:rPr>
          <w:rFonts w:ascii="Times New Roman" w:hAnsi="Times New Roman" w:cs="Times New Roman"/>
        </w:rPr>
        <w:t>ПроеКТОриЯ</w:t>
      </w:r>
      <w:proofErr w:type="spellEnd"/>
      <w:r w:rsidRPr="008401C4">
        <w:rPr>
          <w:rFonts w:ascii="Times New Roman" w:hAnsi="Times New Roman" w:cs="Times New Roman"/>
        </w:rPr>
        <w:t xml:space="preserve">» (интерактивная цифровая платформа для профориентации школьников), «Урок цифры», в мероприятиях как очных, так и заочных проекта ранней профессиональной ориентации обучающихся 6–11 классов «Билет в будущее». </w:t>
      </w:r>
    </w:p>
    <w:p w14:paraId="3F316D65" w14:textId="77777777" w:rsidR="008401C4" w:rsidRPr="008401C4" w:rsidRDefault="008401C4">
      <w:pPr>
        <w:rPr>
          <w:rFonts w:ascii="Times New Roman" w:hAnsi="Times New Roman" w:cs="Times New Roman"/>
        </w:rPr>
      </w:pPr>
      <w:r w:rsidRPr="008401C4">
        <w:rPr>
          <w:rFonts w:ascii="Times New Roman" w:hAnsi="Times New Roman" w:cs="Times New Roman"/>
        </w:rPr>
        <w:t xml:space="preserve">Вывод: </w:t>
      </w:r>
    </w:p>
    <w:p w14:paraId="0BC73F64" w14:textId="77777777" w:rsidR="008401C4" w:rsidRPr="008401C4" w:rsidRDefault="008401C4">
      <w:pPr>
        <w:rPr>
          <w:rFonts w:ascii="Times New Roman" w:hAnsi="Times New Roman" w:cs="Times New Roman"/>
        </w:rPr>
      </w:pPr>
      <w:r w:rsidRPr="008401C4">
        <w:rPr>
          <w:rFonts w:ascii="Times New Roman" w:hAnsi="Times New Roman" w:cs="Times New Roman"/>
        </w:rPr>
        <w:t>1. В школе ведется целенаправленная работа по профориентации обучающихся с учетом запроса экономики современного общества.</w:t>
      </w:r>
    </w:p>
    <w:p w14:paraId="690287B2" w14:textId="77777777" w:rsidR="008401C4" w:rsidRPr="008401C4" w:rsidRDefault="008401C4">
      <w:pPr>
        <w:rPr>
          <w:rFonts w:ascii="Times New Roman" w:hAnsi="Times New Roman" w:cs="Times New Roman"/>
        </w:rPr>
      </w:pPr>
      <w:r w:rsidRPr="008401C4">
        <w:rPr>
          <w:rFonts w:ascii="Times New Roman" w:hAnsi="Times New Roman" w:cs="Times New Roman"/>
        </w:rPr>
        <w:t xml:space="preserve"> 2. План профориентационной работы реализуется на достаточном уровне, выполнен на 100 % (проведено 16 из 17 запланированных мероприятий в очном формате и 1 – в дистанционном). </w:t>
      </w:r>
    </w:p>
    <w:p w14:paraId="3A4B32D2" w14:textId="77777777" w:rsidR="008401C4" w:rsidRPr="008401C4" w:rsidRDefault="008401C4">
      <w:pPr>
        <w:rPr>
          <w:rFonts w:ascii="Times New Roman" w:hAnsi="Times New Roman" w:cs="Times New Roman"/>
        </w:rPr>
      </w:pPr>
      <w:r w:rsidRPr="008401C4">
        <w:rPr>
          <w:rFonts w:ascii="Times New Roman" w:hAnsi="Times New Roman" w:cs="Times New Roman"/>
        </w:rPr>
        <w:t xml:space="preserve">3. В организации профориентационной деятельности с обучающимися используются разнообразные формы внеклассной деятельности, современные педагогические технологии. </w:t>
      </w:r>
    </w:p>
    <w:p w14:paraId="258B0CD1" w14:textId="77777777" w:rsidR="008401C4" w:rsidRPr="008401C4" w:rsidRDefault="008401C4">
      <w:pPr>
        <w:rPr>
          <w:rFonts w:ascii="Times New Roman" w:hAnsi="Times New Roman" w:cs="Times New Roman"/>
        </w:rPr>
      </w:pPr>
    </w:p>
    <w:p w14:paraId="1C7854B5" w14:textId="77777777" w:rsidR="008401C4" w:rsidRPr="008401C4" w:rsidRDefault="008401C4">
      <w:pPr>
        <w:rPr>
          <w:rFonts w:ascii="Times New Roman" w:hAnsi="Times New Roman" w:cs="Times New Roman"/>
        </w:rPr>
      </w:pPr>
    </w:p>
    <w:p w14:paraId="5CB51427" w14:textId="62777960" w:rsidR="00D21FFA" w:rsidRPr="008401C4" w:rsidRDefault="008401C4">
      <w:pPr>
        <w:rPr>
          <w:rFonts w:ascii="Times New Roman" w:hAnsi="Times New Roman" w:cs="Times New Roman"/>
        </w:rPr>
      </w:pPr>
      <w:r w:rsidRPr="008401C4">
        <w:rPr>
          <w:rFonts w:ascii="Times New Roman" w:hAnsi="Times New Roman" w:cs="Times New Roman"/>
        </w:rPr>
        <w:t xml:space="preserve">Заместитель директора по ВР </w:t>
      </w:r>
      <w:proofErr w:type="spellStart"/>
      <w:r w:rsidRPr="008401C4">
        <w:rPr>
          <w:rFonts w:ascii="Times New Roman" w:hAnsi="Times New Roman" w:cs="Times New Roman"/>
        </w:rPr>
        <w:t>П.А.Абдуллаева</w:t>
      </w:r>
      <w:proofErr w:type="spellEnd"/>
    </w:p>
    <w:sectPr w:rsidR="00D21FFA" w:rsidRPr="008401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782959"/>
    <w:multiLevelType w:val="multilevel"/>
    <w:tmpl w:val="09C08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FFA"/>
    <w:rsid w:val="008401C4"/>
    <w:rsid w:val="00D21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02B6A"/>
  <w15:chartTrackingRefBased/>
  <w15:docId w15:val="{86AB3400-6A8A-4AC5-B317-25CF17B00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729</Words>
  <Characters>4158</Characters>
  <Application>Microsoft Office Word</Application>
  <DocSecurity>0</DocSecurity>
  <Lines>34</Lines>
  <Paragraphs>9</Paragraphs>
  <ScaleCrop>false</ScaleCrop>
  <Company/>
  <LinksUpToDate>false</LinksUpToDate>
  <CharactersWithSpaces>4878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2</cp:revision>
  <dcterms:created xsi:type="dcterms:W3CDTF">2022-10-20T14:48:00Z</dcterms:created>
  <dcterms:modified xsi:type="dcterms:W3CDTF">2022-10-20T14:55:00Z</dcterms:modified>
</cp:coreProperties>
</file>