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DDEC" w14:textId="77777777" w:rsidR="008401C4" w:rsidRP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C36EEA" w14:textId="125D1EF4" w:rsidR="008401C4" w:rsidRP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нализ</w:t>
      </w:r>
    </w:p>
    <w:p w14:paraId="6E99583D" w14:textId="197927A5" w:rsidR="008401C4" w:rsidRP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состояния профориентационный работы за </w:t>
      </w:r>
      <w:proofErr w:type="gramStart"/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202</w:t>
      </w: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proofErr w:type="gramEnd"/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</w:t>
      </w:r>
    </w:p>
    <w:p w14:paraId="24F4F38F" w14:textId="1A6EF207" w:rsid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МКОУ «</w:t>
      </w:r>
      <w:proofErr w:type="spellStart"/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Косякинская</w:t>
      </w:r>
      <w:proofErr w:type="spellEnd"/>
      <w:r w:rsidRPr="0084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14:paraId="2D47AA05" w14:textId="3152537D" w:rsid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59BBCD" w14:textId="77777777" w:rsidR="008401C4" w:rsidRPr="008401C4" w:rsidRDefault="008401C4" w:rsidP="008401C4">
      <w:pPr>
        <w:spacing w:after="0" w:line="240" w:lineRule="auto"/>
        <w:ind w:right="-5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3C380B" w14:textId="3487CB26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    </w:t>
      </w:r>
      <w:r w:rsidRPr="008401C4">
        <w:rPr>
          <w:rFonts w:ascii="Times New Roman" w:hAnsi="Times New Roman" w:cs="Times New Roman"/>
        </w:rPr>
        <w:t>Организация профориентационной работы в школе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14:paraId="24D0BB53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 В школе утвержден план профориентационной работы, являющийся частью плана работы школы на текущий учебный год. </w:t>
      </w:r>
    </w:p>
    <w:p w14:paraId="37926355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При организации профориентационной работы в школе соблюдаются следующие принципы: </w:t>
      </w:r>
    </w:p>
    <w:p w14:paraId="4E1B476B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1. Систематичность и преемственность – профориентационная работа не ограничивается работой только с обучающимися выпускных классов. Эта работа ведется с первого по одиннадцатый класс. 2. Дифференцированный и индивидуальный подход 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 </w:t>
      </w:r>
    </w:p>
    <w:p w14:paraId="2CD73E80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3. Оптимальное сочетание массовых, групповых и индивидуальных форм профориентационной работы с обучающимися и родителями. </w:t>
      </w:r>
    </w:p>
    <w:p w14:paraId="131A9AAA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4. Взаимосвязь школы, семьи, профессиональных учебных заведений, службы занятости, общественных организаций. </w:t>
      </w:r>
    </w:p>
    <w:p w14:paraId="2E4DBA6A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5. Связь профориентации с жизнью. </w:t>
      </w:r>
    </w:p>
    <w:p w14:paraId="3BD6FD7D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С начала учебного года в школе оформлен стенд «Куда пойти учиться», который периодически обновляется и актуален по своему содержанию. 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На родительских собраниях и классных часах в выпускных классах, во время индивидуальных консультаций, классные руководители поднимают вопросы о важности правильного выбора дальнейшего образования детей с учетом требований современного рынка труда. </w:t>
      </w:r>
    </w:p>
    <w:p w14:paraId="1ABF4BE5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За истекший период проведены 4 тематических родительских собрания в 9а, 9к, 10а, 11а классах и 1 общешкольное родительское собрание, в которых приняли участие 384 родителя (законного представителя). </w:t>
      </w:r>
    </w:p>
    <w:p w14:paraId="25AE856F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Профориентационная работа в школе осуществляется с обучающимися, в том числе с ОВЗ, начиная с 1 класса. </w:t>
      </w:r>
    </w:p>
    <w:p w14:paraId="79C84B35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Она ведется по следующим направлениям: </w:t>
      </w:r>
    </w:p>
    <w:p w14:paraId="018BF9F6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1. Диагностика. Используемые методики: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Анкетирование по изучению профильных и профессиональных намерений,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Методика А. </w:t>
      </w:r>
      <w:proofErr w:type="spellStart"/>
      <w:r w:rsidRPr="008401C4">
        <w:rPr>
          <w:rFonts w:ascii="Times New Roman" w:hAnsi="Times New Roman" w:cs="Times New Roman"/>
        </w:rPr>
        <w:t>Голомштока</w:t>
      </w:r>
      <w:proofErr w:type="spellEnd"/>
      <w:r w:rsidRPr="008401C4">
        <w:rPr>
          <w:rFonts w:ascii="Times New Roman" w:hAnsi="Times New Roman" w:cs="Times New Roman"/>
        </w:rPr>
        <w:t xml:space="preserve"> в модификации Г.В. </w:t>
      </w:r>
      <w:proofErr w:type="spellStart"/>
      <w:r w:rsidRPr="008401C4">
        <w:rPr>
          <w:rFonts w:ascii="Times New Roman" w:hAnsi="Times New Roman" w:cs="Times New Roman"/>
        </w:rPr>
        <w:t>Резапкиной</w:t>
      </w:r>
      <w:proofErr w:type="spellEnd"/>
      <w:r w:rsidRPr="008401C4">
        <w:rPr>
          <w:rFonts w:ascii="Times New Roman" w:hAnsi="Times New Roman" w:cs="Times New Roman"/>
        </w:rPr>
        <w:t xml:space="preserve"> (изучение интересов в выборе профессии),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Методика Л. </w:t>
      </w:r>
      <w:proofErr w:type="spellStart"/>
      <w:r w:rsidRPr="008401C4">
        <w:rPr>
          <w:rFonts w:ascii="Times New Roman" w:hAnsi="Times New Roman" w:cs="Times New Roman"/>
        </w:rPr>
        <w:t>Йовайши</w:t>
      </w:r>
      <w:proofErr w:type="spellEnd"/>
      <w:r w:rsidRPr="008401C4">
        <w:rPr>
          <w:rFonts w:ascii="Times New Roman" w:hAnsi="Times New Roman" w:cs="Times New Roman"/>
        </w:rPr>
        <w:t xml:space="preserve"> «Опросник профессиональных склонностей» (изучение склонностей обучающихся к различным сферам профессиональной деятельности),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Анкетирование «Мои профессиональные намерения»,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«Тип мышления» модификация Г.В. </w:t>
      </w:r>
      <w:proofErr w:type="spellStart"/>
      <w:r w:rsidRPr="008401C4">
        <w:rPr>
          <w:rFonts w:ascii="Times New Roman" w:hAnsi="Times New Roman" w:cs="Times New Roman"/>
        </w:rPr>
        <w:t>Резапкиной</w:t>
      </w:r>
      <w:proofErr w:type="spellEnd"/>
      <w:r w:rsidRPr="008401C4">
        <w:rPr>
          <w:rFonts w:ascii="Times New Roman" w:hAnsi="Times New Roman" w:cs="Times New Roman"/>
        </w:rPr>
        <w:t xml:space="preserve">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«Диагностика стиля общения» Г.В. </w:t>
      </w:r>
      <w:proofErr w:type="spellStart"/>
      <w:r w:rsidRPr="008401C4">
        <w:rPr>
          <w:rFonts w:ascii="Times New Roman" w:hAnsi="Times New Roman" w:cs="Times New Roman"/>
        </w:rPr>
        <w:t>Резапкиной</w:t>
      </w:r>
      <w:proofErr w:type="spellEnd"/>
      <w:r w:rsidRPr="008401C4">
        <w:rPr>
          <w:rFonts w:ascii="Times New Roman" w:hAnsi="Times New Roman" w:cs="Times New Roman"/>
        </w:rPr>
        <w:t xml:space="preserve">), </w:t>
      </w:r>
      <w:r w:rsidRPr="008401C4">
        <w:rPr>
          <w:rFonts w:ascii="Times New Roman" w:hAnsi="Times New Roman" w:cs="Times New Roman"/>
        </w:rPr>
        <w:sym w:font="Symbol" w:char="F0B7"/>
      </w:r>
      <w:r w:rsidRPr="008401C4">
        <w:rPr>
          <w:rFonts w:ascii="Times New Roman" w:hAnsi="Times New Roman" w:cs="Times New Roman"/>
        </w:rPr>
        <w:t xml:space="preserve"> Анкетирование обучающихся с целью изучения дальнейшего образовательного и </w:t>
      </w:r>
      <w:r w:rsidRPr="008401C4">
        <w:rPr>
          <w:rFonts w:ascii="Times New Roman" w:hAnsi="Times New Roman" w:cs="Times New Roman"/>
        </w:rPr>
        <w:lastRenderedPageBreak/>
        <w:t xml:space="preserve">профессионального маршрута. 2. Встречи обучающихся </w:t>
      </w:r>
      <w:proofErr w:type="gramStart"/>
      <w:r w:rsidRPr="008401C4">
        <w:rPr>
          <w:rFonts w:ascii="Times New Roman" w:hAnsi="Times New Roman" w:cs="Times New Roman"/>
        </w:rPr>
        <w:t>1 – 11</w:t>
      </w:r>
      <w:proofErr w:type="gramEnd"/>
      <w:r w:rsidRPr="008401C4">
        <w:rPr>
          <w:rFonts w:ascii="Times New Roman" w:hAnsi="Times New Roman" w:cs="Times New Roman"/>
        </w:rPr>
        <w:t xml:space="preserve"> классов с людьми разных профессий. </w:t>
      </w:r>
    </w:p>
    <w:p w14:paraId="2A307954" w14:textId="75E665BA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3. Встречи обучающихся с представителями ВУЗов и </w:t>
      </w:r>
      <w:proofErr w:type="spellStart"/>
      <w:r w:rsidRPr="008401C4">
        <w:rPr>
          <w:rFonts w:ascii="Times New Roman" w:hAnsi="Times New Roman" w:cs="Times New Roman"/>
        </w:rPr>
        <w:t>ССУЗов</w:t>
      </w:r>
      <w:proofErr w:type="spellEnd"/>
      <w:r w:rsidRPr="008401C4">
        <w:rPr>
          <w:rFonts w:ascii="Times New Roman" w:hAnsi="Times New Roman" w:cs="Times New Roman"/>
        </w:rPr>
        <w:t xml:space="preserve">, посещение открытых дверей в образовательных учреждениях г. </w:t>
      </w:r>
      <w:r w:rsidRPr="008401C4">
        <w:rPr>
          <w:rFonts w:ascii="Times New Roman" w:hAnsi="Times New Roman" w:cs="Times New Roman"/>
        </w:rPr>
        <w:t>Кизляр.</w:t>
      </w:r>
      <w:r w:rsidRPr="008401C4">
        <w:rPr>
          <w:rFonts w:ascii="Times New Roman" w:hAnsi="Times New Roman" w:cs="Times New Roman"/>
        </w:rPr>
        <w:t xml:space="preserve"> </w:t>
      </w:r>
    </w:p>
    <w:p w14:paraId="0DEA60D2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4. Интерактивные занятия (например – День самоуправления в школе, во время которого обучающиеся </w:t>
      </w:r>
      <w:proofErr w:type="gramStart"/>
      <w:r w:rsidRPr="008401C4">
        <w:rPr>
          <w:rFonts w:ascii="Times New Roman" w:hAnsi="Times New Roman" w:cs="Times New Roman"/>
        </w:rPr>
        <w:t>8-11</w:t>
      </w:r>
      <w:proofErr w:type="gramEnd"/>
      <w:r w:rsidRPr="008401C4">
        <w:rPr>
          <w:rFonts w:ascii="Times New Roman" w:hAnsi="Times New Roman" w:cs="Times New Roman"/>
        </w:rPr>
        <w:t xml:space="preserve"> классов получают возможность побывать в роли учителя. Данное мероприятие является традиционным и всегда получает положительные отзывы обучающихся.</w:t>
      </w:r>
    </w:p>
    <w:p w14:paraId="1EE1CB5A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 5. Проведение внеклассных мероприятий и классных часов («Мир моих увлечений» (1 класс), «Все профессии важны» (2 класс), «У меня растут года», «Профессии наших мам и пап» (3 класс), «Моя любимая работа» – рассказ родителей о своей работе (4 класс), «Твой выбор», «Мир профессий и твое место в нем» (8 класс). Цикл классных часов «Путь к успеху» – «Я есть» (5 класс), цикл классных часов «Все работы хороши, выбирай на вкус...» (</w:t>
      </w:r>
      <w:proofErr w:type="gramStart"/>
      <w:r w:rsidRPr="008401C4">
        <w:rPr>
          <w:rFonts w:ascii="Times New Roman" w:hAnsi="Times New Roman" w:cs="Times New Roman"/>
        </w:rPr>
        <w:t>6-7</w:t>
      </w:r>
      <w:proofErr w:type="gramEnd"/>
      <w:r w:rsidRPr="008401C4">
        <w:rPr>
          <w:rFonts w:ascii="Times New Roman" w:hAnsi="Times New Roman" w:cs="Times New Roman"/>
        </w:rPr>
        <w:t xml:space="preserve"> класс), цикл классных часов «Могу, хочу, надо» (8-11 класс)). Внеклассные мероприятия: конкурс загадок о профессиях (1 класс), конкурс рисунков «Кем я хочу быть?», конкурс чтецов «Труд – всему голова» (4 класс), конкурс презентаций «Интересная профессия моих родителей» (5 класс), конкурс </w:t>
      </w:r>
      <w:proofErr w:type="spellStart"/>
      <w:r w:rsidRPr="008401C4">
        <w:rPr>
          <w:rFonts w:ascii="Times New Roman" w:hAnsi="Times New Roman" w:cs="Times New Roman"/>
        </w:rPr>
        <w:t>кроссвордистов</w:t>
      </w:r>
      <w:proofErr w:type="spellEnd"/>
      <w:r w:rsidRPr="008401C4">
        <w:rPr>
          <w:rFonts w:ascii="Times New Roman" w:hAnsi="Times New Roman" w:cs="Times New Roman"/>
        </w:rPr>
        <w:t xml:space="preserve"> «Мир профессий» (8 класс). 6. Участие обучающихся, в том числе с ОВЗ во Всероссийских открытых уроках «</w:t>
      </w:r>
      <w:proofErr w:type="spellStart"/>
      <w:r w:rsidRPr="008401C4">
        <w:rPr>
          <w:rFonts w:ascii="Times New Roman" w:hAnsi="Times New Roman" w:cs="Times New Roman"/>
        </w:rPr>
        <w:t>ПроеКТОриЯ</w:t>
      </w:r>
      <w:proofErr w:type="spellEnd"/>
      <w:r w:rsidRPr="008401C4">
        <w:rPr>
          <w:rFonts w:ascii="Times New Roman" w:hAnsi="Times New Roman" w:cs="Times New Roman"/>
        </w:rPr>
        <w:t xml:space="preserve">» (интерактивная цифровая платформа для профориентации школьников), «Урок цифры», в мероприятиях как очных, так и заочных проекта ранней профессиональной ориентации обучающихся 6–11 классов «Билет в будущее». </w:t>
      </w:r>
    </w:p>
    <w:p w14:paraId="3F316D65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Вывод: </w:t>
      </w:r>
    </w:p>
    <w:p w14:paraId="0BC73F64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>1. В школе ведется целенаправленная работа по профориентации обучающихся с учетом запроса экономики современного общества.</w:t>
      </w:r>
    </w:p>
    <w:p w14:paraId="690287B2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 2. План профориентационной работы реализуется на достаточном уровне, выполнен на 100 % (проведено 16 из 17 запланированных мероприятий в очном формате и 1 – в дистанционном). </w:t>
      </w:r>
    </w:p>
    <w:p w14:paraId="3A4B32D2" w14:textId="77777777" w:rsidR="008401C4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3. В организации профориентационной деятельности с обучающимися используются разнообразные формы внеклассной деятельности, современные педагогические технологии. </w:t>
      </w:r>
    </w:p>
    <w:p w14:paraId="258B0CD1" w14:textId="77777777" w:rsidR="008401C4" w:rsidRPr="008401C4" w:rsidRDefault="008401C4">
      <w:pPr>
        <w:rPr>
          <w:rFonts w:ascii="Times New Roman" w:hAnsi="Times New Roman" w:cs="Times New Roman"/>
        </w:rPr>
      </w:pPr>
    </w:p>
    <w:p w14:paraId="1C7854B5" w14:textId="77777777" w:rsidR="008401C4" w:rsidRPr="008401C4" w:rsidRDefault="008401C4">
      <w:pPr>
        <w:rPr>
          <w:rFonts w:ascii="Times New Roman" w:hAnsi="Times New Roman" w:cs="Times New Roman"/>
        </w:rPr>
      </w:pPr>
    </w:p>
    <w:p w14:paraId="5CB51427" w14:textId="62777960" w:rsidR="00D21FFA" w:rsidRPr="008401C4" w:rsidRDefault="008401C4">
      <w:pPr>
        <w:rPr>
          <w:rFonts w:ascii="Times New Roman" w:hAnsi="Times New Roman" w:cs="Times New Roman"/>
        </w:rPr>
      </w:pPr>
      <w:r w:rsidRPr="008401C4">
        <w:rPr>
          <w:rFonts w:ascii="Times New Roman" w:hAnsi="Times New Roman" w:cs="Times New Roman"/>
        </w:rPr>
        <w:t xml:space="preserve">Заместитель директора по ВР </w:t>
      </w:r>
      <w:proofErr w:type="spellStart"/>
      <w:r w:rsidRPr="008401C4">
        <w:rPr>
          <w:rFonts w:ascii="Times New Roman" w:hAnsi="Times New Roman" w:cs="Times New Roman"/>
        </w:rPr>
        <w:t>П.А.Абдуллаева</w:t>
      </w:r>
      <w:proofErr w:type="spellEnd"/>
    </w:p>
    <w:sectPr w:rsidR="00D21FFA" w:rsidRPr="00840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2959"/>
    <w:multiLevelType w:val="multilevel"/>
    <w:tmpl w:val="09C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FA"/>
    <w:rsid w:val="008401C4"/>
    <w:rsid w:val="00D2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B6A"/>
  <w15:chartTrackingRefBased/>
  <w15:docId w15:val="{86AB3400-6A8A-4AC5-B317-25CF17B0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2022-10-20T14:48:00Z</dcterms:created>
  <dcterms:modified xsi:type="dcterms:W3CDTF">2022-10-20T14:55:00Z</dcterms:modified>
</cp:coreProperties>
</file>