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02" w:rsidRPr="00DC5319" w:rsidRDefault="000121D2" w:rsidP="000B6EA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drawing>
          <wp:inline distT="0" distB="0" distL="0" distR="0">
            <wp:extent cx="6353169" cy="9598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ка. Человек. Здоровь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69" cy="959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21D2" w:rsidRDefault="000121D2" w:rsidP="000B6EA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B5C02" w:rsidRPr="00DC5319" w:rsidRDefault="00FC47C3" w:rsidP="000B6EA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Дополнительная</w:t>
      </w:r>
      <w:r w:rsidR="003B5C02"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развивающая программа</w:t>
      </w:r>
    </w:p>
    <w:p w:rsidR="003B5C02" w:rsidRPr="00DC5319" w:rsidRDefault="003B5C02" w:rsidP="00DC531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«</w:t>
      </w:r>
      <w:r w:rsidR="000B6EA6" w:rsidRPr="00DC5319">
        <w:rPr>
          <w:rFonts w:ascii="Times New Roman" w:hAnsi="Times New Roman" w:cs="Times New Roman"/>
          <w:b/>
          <w:color w:val="000000" w:themeColor="text1"/>
          <w:sz w:val="28"/>
        </w:rPr>
        <w:t>Физика. Человек. Здоровье.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Направление программы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познавательная деятельность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Вид программы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познавательная 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Уровень образования, класс 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среднее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общее образование,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10-11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класс </w:t>
      </w:r>
    </w:p>
    <w:p w:rsidR="003B5C02" w:rsidRPr="00DC5319" w:rsidRDefault="003B5C02" w:rsidP="000B6EA6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Количество часов всего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–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6</w:t>
      </w:r>
      <w:r w:rsidR="000B6EA6" w:rsidRPr="00DC5319">
        <w:rPr>
          <w:rFonts w:ascii="Times New Roman" w:hAnsi="Times New Roman" w:cs="Times New Roman"/>
          <w:color w:val="000000" w:themeColor="text1"/>
          <w:sz w:val="28"/>
        </w:rPr>
        <w:t>8,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в неделю</w:t>
      </w:r>
      <w:r w:rsidR="00D25910">
        <w:rPr>
          <w:rFonts w:ascii="Times New Roman" w:hAnsi="Times New Roman" w:cs="Times New Roman"/>
          <w:color w:val="000000" w:themeColor="text1"/>
          <w:sz w:val="28"/>
        </w:rPr>
        <w:t xml:space="preserve"> - 2</w:t>
      </w:r>
      <w:r w:rsidRPr="00DC5319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3B5C02" w:rsidRDefault="00D25910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B5C02" w:rsidRPr="00DC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рограмма, разработанная на основе учебно-методических материалов и пособий: </w:t>
      </w:r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факультативных курсов по физик</w:t>
      </w:r>
      <w:proofErr w:type="gramStart"/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="00DC5319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Москва, «Просвещение»;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«Физика организма человека», И. Герман, издательство Интеллект, 2014 г.; </w:t>
      </w:r>
      <w:r w:rsidR="0004286B"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Перельман Я. И. 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4286B"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Занимательная физика</w:t>
      </w:r>
      <w:r w:rsidR="00042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издательство СЗКЭО</w:t>
      </w:r>
      <w:r w:rsid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разработана в соответствии с ФГОС ООО (приказ Министерства образования и науки Российс</w:t>
      </w:r>
      <w:r w:rsidR="005E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Федерации от 17 декабря 2014</w:t>
      </w:r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1897 «Об утверждении федерального государственного образовательного стандарта основного общего образования</w:t>
      </w:r>
      <w:proofErr w:type="gramStart"/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="00442658" w:rsidRPr="0044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изменениями)</w:t>
      </w:r>
    </w:p>
    <w:p w:rsidR="0004286B" w:rsidRDefault="0004286B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04286B" w:rsidRDefault="0004286B" w:rsidP="0004286B">
      <w:pPr>
        <w:spacing w:line="276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</w:p>
    <w:p w:rsidR="0004286B" w:rsidRPr="00DC5319" w:rsidRDefault="0004286B" w:rsidP="0004286B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572B" w:rsidRPr="00DC5319" w:rsidRDefault="0011572B" w:rsidP="00AE69C7">
      <w:pPr>
        <w:pStyle w:val="a4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>Пояснительная записка</w:t>
      </w:r>
    </w:p>
    <w:p w:rsidR="001A668B" w:rsidRPr="00DC5319" w:rsidRDefault="007D7483" w:rsidP="00AE69C7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Курс «Физика. Человек. Здоровье» является межпредметным курсом внеурочной деятельности. Он не повторяет содержание курса физики 10-11 класса, а имеет своё особое значение в образовательном процессе. </w:t>
      </w:r>
    </w:p>
    <w:p w:rsidR="00AE69C7" w:rsidRPr="00DC5319" w:rsidRDefault="00AE69C7" w:rsidP="00AE69C7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Рабочая программа разработана в соответствии с ФГОС СОО, направлена на достижение планируемых результатов, обеспечивающих развитие личности подростков,  на их мотивацию к здоровому образу жизни, расширение области знаний учащихся.</w:t>
      </w:r>
    </w:p>
    <w:p w:rsidR="001A668B" w:rsidRPr="00DC5319" w:rsidRDefault="007D7483" w:rsidP="001A668B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Курс основан на принципах </w:t>
      </w:r>
      <w:proofErr w:type="spellStart"/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>здоровьесберегающих</w:t>
      </w:r>
      <w:proofErr w:type="spellEnd"/>
      <w:r w:rsidR="001A668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образовательных технологий, которые активно развиваются в нашей стране в последнее время,</w:t>
      </w:r>
    </w:p>
    <w:p w:rsidR="001A668B" w:rsidRPr="00DC5319" w:rsidRDefault="001A668B" w:rsidP="007D7483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формирует целостное видение общего объекта изучения наук естественного цикла «человек – природа», направлен на углубление знаний учащихся по физике и биологии, развитие их разносторонних интересов и способностей, подготовку школьников к практической жизни. Программа курса тесно связана с физикой, биологией, физической культурой, включает такие разделы как: «Основы здорового образа жизни», «Вопросы биофизики и организм человека», «Физика и медицина» и др. </w:t>
      </w:r>
    </w:p>
    <w:p w:rsidR="001A668B" w:rsidRPr="00DC5319" w:rsidRDefault="007D7483" w:rsidP="007D7483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71401" w:rsidRPr="00DC5319">
        <w:rPr>
          <w:rFonts w:ascii="Times New Roman" w:hAnsi="Times New Roman" w:cs="Times New Roman"/>
          <w:bCs/>
          <w:color w:val="000000" w:themeColor="text1"/>
          <w:sz w:val="28"/>
        </w:rPr>
        <w:t>Направленность программы-</w:t>
      </w:r>
      <w:r w:rsidR="00571401" w:rsidRPr="00DC5319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571401" w:rsidRPr="00DC53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познавательная деятельность</w:t>
      </w:r>
    </w:p>
    <w:p w:rsidR="0011572B" w:rsidRPr="00A0754C" w:rsidRDefault="007D7483" w:rsidP="00A0754C">
      <w:pPr>
        <w:shd w:val="clear" w:color="auto" w:fill="FFFFFF"/>
        <w:spacing w:line="360" w:lineRule="auto"/>
        <w:jc w:val="left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lastRenderedPageBreak/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Новизн</w:t>
      </w:r>
      <w:r w:rsidR="00571401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ой данной программы является её направленность на расширение метапредметных знаний у старшеклассников,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расширение представлений о научной картине мира; </w:t>
      </w:r>
      <w:r w:rsidR="006B3EA5" w:rsidRPr="00DC5319">
        <w:rPr>
          <w:rFonts w:ascii="Times New Roman" w:hAnsi="Times New Roman" w:cs="Times New Roman"/>
          <w:bCs/>
          <w:color w:val="000000" w:themeColor="text1"/>
          <w:sz w:val="28"/>
        </w:rPr>
        <w:t>указывает на связь между предметами естественнонаучного цикла, такими как физика, биология, информатика и физкультура, показывает значимость данных предметов в жизни человека, а так же формирует у учащихся стремление к здоровому образу жизни.</w:t>
      </w:r>
    </w:p>
    <w:p w:rsidR="0011572B" w:rsidRPr="00DC5319" w:rsidRDefault="007D7483" w:rsidP="007D7483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Актуальность программы</w:t>
      </w:r>
      <w:r w:rsidRPr="00DC531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DC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внеурочной деятельности по физике «Физика. Человек. Здоровье.»  заключается в том, что у учащихся создается представление о научной картине мира, формируется интерес к технике, развиваются творческие способности. Являясь основой научно-технического прогресса, физика показывает гуманистическую сущность научных познаний, подчеркивает их нравственную ценность, формирует творческие способности учащихся, их мировоззрение, т.е. способствует воспитанию высоконравственной личности, что является основной целью обучения и может быть достигнуто только при условии, если в процессе обучения будет сформирован интерес к знаниям. </w:t>
      </w:r>
    </w:p>
    <w:p w:rsidR="006A676B" w:rsidRPr="00DC5319" w:rsidRDefault="006A676B" w:rsidP="006A676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Педагогическая целесообразность</w:t>
      </w: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программы состоит в том, что в процессе </w:t>
      </w:r>
      <w:r w:rsidRPr="00DC5319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освоения метода научного познания предоставляет ученикам инициативу, независимость и свободу в процессе обучения и творчества при освоении реального мира вещей и явлений. В условиях реализации образовательной программы широко используются методы учебного, исследовательского, проблемного эксперимента. Ребенок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</w:t>
      </w:r>
    </w:p>
    <w:p w:rsidR="0011572B" w:rsidRPr="00DC5319" w:rsidRDefault="00A0754C" w:rsidP="007D748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Цель</w:t>
      </w:r>
      <w:r w:rsidR="006A676B" w:rsidRPr="00DC5319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 w:rsidR="006A676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изучение биофизических процессов в организме человека. 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A0754C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Цель достигается путем решения следующих задач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:</w:t>
      </w:r>
    </w:p>
    <w:p w:rsidR="00502217" w:rsidRPr="00DC5319" w:rsidRDefault="00502217" w:rsidP="007D748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систематизация и синтез знаний учащихся по предметам естественнонаучного цикла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-показать учащимся роль предмета Физики в развитии техники и медицины 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>-способствовать формированию у школьников интереса к науке и технике</w:t>
      </w:r>
    </w:p>
    <w:p w:rsidR="00502217" w:rsidRPr="00DC5319" w:rsidRDefault="00A0754C" w:rsidP="0050221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502217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-показать связь физических явлений и процессов с процессами, происходящими в человеческом организме </w:t>
      </w:r>
    </w:p>
    <w:p w:rsidR="0011572B" w:rsidRPr="00DC5319" w:rsidRDefault="00DE3D06" w:rsidP="00DE3D06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lastRenderedPageBreak/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Отличительная особенность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курса «Физика. Человек. Здоровье» состоит в том, что он основан на системно-деятельностном подходе к обучению, который обеспечивает активную учебно-познавательную позицию учащихся. У учащихся формируются не только базовые знания в научной сфере, но и различные навыки, компетенции, умения, личные характеристики и установки согласно ФГОС последнего поколения.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DE3D06" w:rsidRPr="00DC5319" w:rsidRDefault="00DE3D06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</w:p>
    <w:p w:rsidR="0011572B" w:rsidRPr="00DC5319" w:rsidRDefault="00DE3D06" w:rsidP="00DE3D06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Программа рассчитана 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на учащихся 10-11 классов и составлена с учётом психологических особенностей детей. Рассчитана на 2 года, 68 часов, 1 час в неделю. Срок освоения обоснован целью, задачами,  возрастными и личностными особенностями детей и обеспечивает возможность достижения планируемых результатов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D814DA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Срок реализации программы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: 2 года</w:t>
      </w:r>
    </w:p>
    <w:p w:rsidR="0011572B" w:rsidRPr="00DC5319" w:rsidRDefault="0011572B" w:rsidP="0011572B">
      <w:pPr>
        <w:pStyle w:val="a4"/>
        <w:shd w:val="clear" w:color="auto" w:fill="FFFFFF"/>
        <w:ind w:left="106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1572B" w:rsidRPr="00DC5319" w:rsidRDefault="00D814DA" w:rsidP="00D814DA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 xml:space="preserve">     </w:t>
      </w:r>
      <w:r w:rsidR="0011572B" w:rsidRPr="00DC5319">
        <w:rPr>
          <w:rFonts w:ascii="Times New Roman" w:hAnsi="Times New Roman" w:cs="Times New Roman"/>
          <w:bCs/>
          <w:color w:val="000000" w:themeColor="text1"/>
          <w:sz w:val="28"/>
        </w:rPr>
        <w:t>Формы организации деятельности обучающихся</w:t>
      </w: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: практические занятия по работе с различными измерительными приборами и инструментами, работа с источниками информации; интерактивные технологии, лекция, консультация, беседа, диалог, дискуссия.</w:t>
      </w:r>
    </w:p>
    <w:p w:rsidR="0011572B" w:rsidRPr="00DC5319" w:rsidRDefault="0011572B" w:rsidP="007D7483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</w:rPr>
        <w:t>Формы проведения занятий</w:t>
      </w:r>
      <w:r w:rsidR="00D814DA" w:rsidRPr="00DC5319">
        <w:rPr>
          <w:rFonts w:ascii="Times New Roman" w:hAnsi="Times New Roman" w:cs="Times New Roman"/>
          <w:bCs/>
          <w:color w:val="000000" w:themeColor="text1"/>
          <w:sz w:val="28"/>
        </w:rPr>
        <w:t>: групповая.</w:t>
      </w:r>
    </w:p>
    <w:p w:rsidR="0011572B" w:rsidRPr="00DC5319" w:rsidRDefault="0011572B" w:rsidP="003B5C02">
      <w:pPr>
        <w:shd w:val="clear" w:color="auto" w:fill="FFFFFF"/>
        <w:ind w:firstLine="708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B5C02" w:rsidRDefault="00145B27" w:rsidP="00145B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</w:t>
      </w:r>
      <w:r w:rsidRPr="00832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езультаты освоения курса внеурочной деятельности</w:t>
      </w:r>
    </w:p>
    <w:p w:rsidR="00E707CF" w:rsidRPr="00145B27" w:rsidRDefault="00E707CF" w:rsidP="00145B2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 класс</w:t>
      </w:r>
    </w:p>
    <w:p w:rsidR="00145B27" w:rsidRPr="00DC5319" w:rsidRDefault="00145B27" w:rsidP="00145B27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Личностные: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мотивация образовательной деятельности учащегося на основе личностно- ориентированного подхода; 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убежденность в возможности познания природы, в не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ва, уважение к творцам науки и техники, отношение к фи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зике как элементу общечеловеческой культуры;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 самостоятельность в приобретении новых знаний и практических умений;</w:t>
      </w:r>
    </w:p>
    <w:p w:rsidR="00145B27" w:rsidRPr="00DC5319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готовность к выбору жизненного пути в соответствии с собственными интересами и возможностями;</w:t>
      </w:r>
    </w:p>
    <w:p w:rsidR="00145B27" w:rsidRDefault="00145B27" w:rsidP="00145B27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формирование ценностных отношений друг к другу, учителю, авторам открытий и изобретений, результатам обучения.</w:t>
      </w:r>
    </w:p>
    <w:p w:rsidR="00145B27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1. Гражданского воспитания и нравственного воспитания детей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российских традиционных ценностей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-представления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 нормах и правилах межличностных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 в коллективе, готовности к разнообразной совместной деятельности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выполнении учебных, познавательных задач, выполнении экспериментов,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создании учебных проектов, стремления к взаимопониманию и взаимопомощи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 этой учебной деятельности; готовности оценивать своё поведение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поступки своих товарищей с позиции нравственных и правовых норм с учётом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осознания последствий поступков;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Личностные результаты отражают сформированность, в том числе в части:</w:t>
      </w:r>
      <w:r w:rsidRPr="00E07928">
        <w:rPr>
          <w:rFonts w:ascii="Arial" w:hAnsi="Arial" w:cs="Arial"/>
          <w:color w:val="000000" w:themeColor="text1"/>
          <w:sz w:val="23"/>
          <w:szCs w:val="23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2.Патриотического 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-ценностного отношения к отечественному культурному, историческому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научному наследию, понимания значения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как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науки в жизни современного общества, способности владеть достоверной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информацией о передовых достижениях и открытиях мировой и отечественной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физики, заинтересованности в научных знаниях об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устройстве мира и общества;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Духовное и нравственное воспитание детей на основе российских традиционных ценностей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4. Приобщение детей к культурному наследию (Эстетическое воспитание)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Популяризации научных знаний среди детей (Ценности научного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познания) 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-Мировоззренческих представлений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уровню развития науки и составляющих основу для понимания сущности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научной картины мира; представлений об основных закономерностях развития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природы, взаимосвязях человека с природной средой, о роли предмета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познании этих закономерностей;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-познавательных мотивов, направленных на получение новых знаний по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предмету, необходимых для объяснения наблюдаемых процессов и явлений;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познавательной и информационной культуры, в том числе навыков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самостоятельной работы с учебными текстами, справочной литературой,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доступными техническими средствами информационных технологий;</w:t>
      </w:r>
    </w:p>
    <w:p w:rsidR="00145B27" w:rsidRPr="00E07928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-интереса к обучению и познанию, любознательности, готовности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самообразованию,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осознанному выбору направленности и уровня обучения в дальнейшем;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Физического воспитания и формирования культуры здоровья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-осознания ценности жизни, ответственного отношения к своему здоровью,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установки на здоровый образ жизни, осознания последствий и неприятия вредных привычек, необходимости соблюдения правил безопасности в быту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pеальной</w:t>
      </w:r>
      <w:proofErr w:type="spellEnd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Трудового воспитания и профессионального самоопределения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-коммуникативной компетентности в общественно полезной, учебно-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исследовательской, творческой и других видах деятельности; интереса 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практическому изучению профессий и труда различного рода, в том числе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 применения предметных знаний, осознанного выбора индивидуальной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траектории продолжения образования с учётом личностных интересов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 к предмету, общественных интересов и потребностей;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8.Экологического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-экологически целесообразного отношения к природе как источнику жизни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Земле, основе её существования, понимания ценности здорового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образа жизни,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физическому и психическому здоровью, осознания ценности соблюдения правил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поведения при работе с веществами, а также в ситуациях, угрожающих здоровью и жизни людей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-способности применять знания, получаемые при изучении предмета, для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5B27" w:rsidRPr="00145B27" w:rsidRDefault="00145B27" w:rsidP="00145B2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-экологического мышления, умения руководствоваться им в познавательной, коммуникативной и социальной практике.</w:t>
      </w:r>
    </w:p>
    <w:p w:rsidR="003B5C02" w:rsidRPr="00DC5319" w:rsidRDefault="00120120" w:rsidP="00120120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3B5C02"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етапредметные: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компетенциями, необходимыми для установления межличностных отношений со сверстниками и соответствующими ролевыми отношениями с педагогами;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уметь взаимодействовать с ориентацией на партнёра, планировать общую цель и пути её достижения;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договариваться в отношении целей и способов действия, распределения функций и ролей в совместной деятельности; формулировать собственное мнение и позицию;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конструктивно разрешать конфликты; осуществлять взаимный контроль; 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адекватно оценивать собственное поведение и поведение партнёра и вносить необходимые коррективы в интересах достижения общего результата;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самостоятельно определять цель и задачи деятельности на занятии, выбирать средства для реализации целей и применять их на практике;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планировать, регулировать свои действия сообразно ситуации, вносить необходимые коррективы в исполнение по ходу его реализации;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контролировать способы решения и оценивать свои действия;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проявлять волевую саморегуляцию.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пользоваться методами научного исследования явлений природы, проводить наблюдения, планировать и выполнять эксперименты;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обрабатывать результаты измерений, представлять результаты измерений с помощью таблиц, графи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 и формул;</w:t>
      </w:r>
    </w:p>
    <w:p w:rsidR="00120120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обнаруживать зависимости между физическими величинами, объяснять полученные результаты и делать выво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ды;</w:t>
      </w:r>
    </w:p>
    <w:p w:rsidR="0047172F" w:rsidRPr="00DC5319" w:rsidRDefault="00120120" w:rsidP="0012012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оценивать границы погрешностей результатов измерений.</w:t>
      </w:r>
    </w:p>
    <w:p w:rsidR="00E01BE5" w:rsidRPr="00152976" w:rsidRDefault="00E01BE5" w:rsidP="00E01BE5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Предметными результатами обучения являются: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понимание, а также умение объяснять следующие физические явления: явление инерции, явление взаимодействия тел, атмосферное давление, плавание тел, большая сжимаемость газов и малая сжимаемость жидкостей и твёрдых тел, испарение жидкости, плавление и кристаллизация вещества, охлаждение жидкости при испарении, диффузия, электризация тел, нагревание проводника электрическим током, образование тени, отражение и преломление света, дисперсия света;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измерять и находить: расстояния, промежутки времени, скорость, массу, плотность вещества, силу, температуру, силу электрического тока, напряжение, фокусное расстояние линзы;</w:t>
      </w:r>
    </w:p>
    <w:p w:rsidR="00E01BE5" w:rsidRPr="00152976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 применять полученные знания на практике для решения физических задач и задач повседневной жизни, для обеспечения безопасности своей жизни и жизни окружающих людей, рационального природопользования и охраны окружающей среды;</w:t>
      </w:r>
    </w:p>
    <w:p w:rsidR="00E01BE5" w:rsidRDefault="00E01BE5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E707CF" w:rsidRPr="00E707CF" w:rsidRDefault="00E707CF" w:rsidP="00E01BE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:rsidR="00E707CF" w:rsidRPr="00DC5319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Личностные: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мотивация образовательной деятельности учащегося на основе личностно- ориентированного подхода; 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убежденность в возможности познания природы, в не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ва, уважение к творцам науки и техники, отношение к фи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softHyphen/>
        <w:t>зике как элементу общечеловеческой культуры;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 самостоятельность в приобретении новых знаний и практических умений;</w:t>
      </w:r>
    </w:p>
    <w:p w:rsidR="00E707CF" w:rsidRPr="00DC5319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готовность к выбору жизненного пути в соответствии с собственными интересами и возможностями;</w:t>
      </w:r>
    </w:p>
    <w:p w:rsidR="00E707CF" w:rsidRDefault="00E707CF" w:rsidP="00E707CF">
      <w:pPr>
        <w:suppressAutoHyphens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формирование ценностных отношений друг к другу, учителю, авторам открытий и изобретений, результатам обучения.</w:t>
      </w:r>
    </w:p>
    <w:p w:rsidR="00E707CF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Гражданского воспитания и нравственного воспитания детей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российских традиционных ценностей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-представления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социальных нормах и правилах межличностных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 в коллективе, готовности к разнообразной совместной деятельности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выполнении учебных, познавательных задач, выполнении экспериментов,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создании учебных проектов, стремления к взаимопониманию и взаимопомощи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 этой учебной деятельности; готовности оценивать своё поведение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поступки своих товарищей с позиции нравственных и правовых норм с учётом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осознания последствий поступков;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Личностные результаты отражают сформированность, в том числе в части:</w:t>
      </w:r>
      <w:r w:rsidRPr="00E07928">
        <w:rPr>
          <w:rFonts w:ascii="Arial" w:hAnsi="Arial" w:cs="Arial"/>
          <w:color w:val="000000" w:themeColor="text1"/>
          <w:sz w:val="23"/>
          <w:szCs w:val="23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2.Патриотического 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-ценностного отношения к отечественному культурному, историческому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научному наследию, понимания значения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физики как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науки в жизни современного общества, способности владеть достоверной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информацией о передовых достижениях и открытиях мировой и отечественной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физики, заинтересованности в научных знаниях об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устройстве мира и общества;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Духовное и нравственное воспитание детей на основе российских традиционных ценностей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>4. Приобщение детей к культурному наследию (Эстетическое воспитание)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Популяризации научных знаний среди детей (Ценности научного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познания) 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-Мировоззренческих представлений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уровню развития науки и составляющих основу для понимания сущности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научной картины мира; представлений об основных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закономерностях развития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природы, взаимосвязях человека с природной средой, о роли предмета 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познании этих закономерностей;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-познавательных мотивов, направленных на получение новых знаний по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предмету, необходимых для объяснения наблюдаемых процессов и явлений;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познавательной и информационной культуры, в том числе навыков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самостоятельной работы с учебными текстами, справочной литературой,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доступными техническими средствами информационных технологий;</w:t>
      </w:r>
    </w:p>
    <w:p w:rsidR="00E707CF" w:rsidRPr="00E07928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-интереса к обучению и познанию, любознательности, готовности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самообразованию,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осознанному выбору направленности и уровня обучения в дальнейшем;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Физического воспитания и формирования культуры здоровья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-осознания ценности жизни, ответственного отношения к своему здоровью,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установки на здоровый образ жизни, осознания последствий и неприятия вредных привычек, необходимости соблюдения правил безопасности в быту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pеальной</w:t>
      </w:r>
      <w:proofErr w:type="spellEnd"/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Трудового воспитания и профессионального самоопределения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-коммуникативной компетентности в общественно полезной, учебно-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исследовательской, творческой и других видах деятельности; интереса к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практическому изучению профессий и труда различного рода, в том числе на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 применения предметных знаний, осознанного выбора индивидуальной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траектории продолжения образования с учётом личностных интересов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способности к предмету, общественных интересов и потребностей;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8.Экологического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-экологически целесообразного отношения к природе как источнику жизни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Земле, основе её существования, понимания ценности здорового и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образа жизни,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физическому и психическому здоровью, осознания ценности соблюдения правил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безопасного поведения при работе с веществами, а также в ситуациях, угрожающих здоровью и жизни людей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-способности применять знания, получаемые при изучении предмета, для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</w:t>
      </w: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07CF" w:rsidRPr="00145B27" w:rsidRDefault="00E707CF" w:rsidP="00E707CF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9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-экологического мышления, умения руководствоваться им в познавательной, коммуникативной и социальной практике.</w:t>
      </w:r>
    </w:p>
    <w:p w:rsidR="00E707CF" w:rsidRPr="00DC5319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Метапредметные: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компетенциями, необходимыми для установления межличностных отношений со сверстниками и соответствующими ролевыми отношениями с педагогами;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уметь взаимодействовать с ориентацией на партнёра, планировать общую цель и пути её достижения;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договариваться в отношении целей и способов действия, распределения функций и ролей в совместной деятельности; формулировать собственное мнение и позицию;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конструктивно разрешать конфликты; осуществлять взаимный контроль; 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адекватно оценивать собственное поведение и поведение партнёра и вносить необходимые коррективы в интересах достижения общего результата;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определять цель и задачи деятельности на занятии, выбирать средства для реализации целей и применять их на практике;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планировать, регулировать свои действия сообразно ситуации, вносить необходимые коррективы в исполнение по ходу его реализации;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контролировать способы решения и оценивать свои действия;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проявлять волевую саморегуляцию.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пользоваться методами научного исследования явлений природы, проводить наблюдения, планировать и выполнять эксперименты;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обрабатывать результаты измерений, представлять результаты измерений с помощью таблиц, графи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 и формул;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обнаруживать зависимости между физическими величинами, объяснять полученные результаты и делать выво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ды;</w:t>
      </w:r>
    </w:p>
    <w:p w:rsidR="00E707CF" w:rsidRPr="00DC5319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оценивать границы погрешностей результатов измерений.</w:t>
      </w:r>
    </w:p>
    <w:p w:rsidR="00E707CF" w:rsidRPr="00152976" w:rsidRDefault="00E707CF" w:rsidP="00E707CF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Предметными результатами обучения являются: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понимание, а также умение объяснять следующие физические явления: явление инерции, явление взаимодействия тел, атмосферное давление, плавание тел, большая сжимаемость газов и малая сжимаемость жидкостей и твёрдых тел, испарение жидкости, плавление и кристаллизация вещества, охлаждение жидкости при 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испарении, диффузия, электризация тел, нагревание проводника электрическим током, образование тени, отражение и преломление света, дисперсия света;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измерять и находить: расстояния, промежутки времени, скорость, массу, плотность вещества, силу, температуру, силу электрического тока, напряжение, фокусное расстояние линзы;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 применять полученные знания на практике для решения физических задач и задач повседневной жизни, для обеспечения безопасности своей жизни и жизни окружающих людей, рационального природопользования и охраны окружающей среды;</w:t>
      </w:r>
    </w:p>
    <w:p w:rsidR="00E707CF" w:rsidRPr="00152976" w:rsidRDefault="00E707CF" w:rsidP="00E707C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52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3B5C02" w:rsidRPr="00DC5319" w:rsidRDefault="003B5C02" w:rsidP="00E707C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EE5D36" w:rsidRDefault="00C66498" w:rsidP="00EE5D36">
      <w:pPr>
        <w:pStyle w:val="a4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5D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B5C02" w:rsidRPr="00EE5D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Содержание курса внеурочной деятельности </w:t>
      </w:r>
    </w:p>
    <w:p w:rsidR="00F27CCB" w:rsidRPr="00DC5319" w:rsidRDefault="00F27CCB" w:rsidP="00F27CCB">
      <w:pPr>
        <w:pStyle w:val="a4"/>
        <w:shd w:val="clear" w:color="auto" w:fill="FFFFFF"/>
        <w:ind w:left="106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5C02" w:rsidRPr="00DC5319" w:rsidRDefault="00F27CCB" w:rsidP="00F27CCB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F71AE3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 класс</w:t>
      </w:r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34 ч)</w:t>
      </w:r>
    </w:p>
    <w:p w:rsidR="0047172F" w:rsidRPr="00DC5319" w:rsidRDefault="00120120" w:rsidP="00F27CC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 (1 ч</w:t>
      </w:r>
      <w:r w:rsidR="00F71AE3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F71AE3" w:rsidRPr="00DC5319" w:rsidRDefault="00F71AE3" w:rsidP="00F71AE3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Измерение физических величин. История метрической системы (4 ч)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Вершок, локоть и другие единицы. Откуда пошло выражение «Мерить на свой аршин». Рычажные весы. Десятичная метрическая система мер. Вычисление в различных системах мер. СИ-система интернациональная.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Первоначальные сведения  о строении вещества (2 ч)</w:t>
      </w:r>
    </w:p>
    <w:p w:rsidR="00F71AE3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Представления древних ученых о природе вещества. М.В.Ломоносов. История открытия броуновского движения. Изучение и объяснение броуновского движения.</w:t>
      </w:r>
    </w:p>
    <w:p w:rsidR="0047172F" w:rsidRPr="00DC5319" w:rsidRDefault="00F71AE3" w:rsidP="00F27CC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Движение и силы (4 ч)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Как быстро мы движемся. Гроза старинных крепостей (катапульта).</w:t>
      </w:r>
      <w:r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Трение в природе и технике.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Сколько весит тело, когда оно падает? Невесомость. Выход в открытый космос</w:t>
      </w:r>
    </w:p>
    <w:p w:rsidR="00F71AE3" w:rsidRPr="00DC5319" w:rsidRDefault="00F71AE3" w:rsidP="00F27CCB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Давление жидкостей и газов</w:t>
      </w: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(3)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Закон Паскаля. Сообщающиеся сосуды.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Атмосферное давление Земли. Воздух работает. Исследования морских глубин.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Архимедова сила и киты. Архимед о плавании тел.</w:t>
      </w:r>
    </w:p>
    <w:p w:rsidR="00F71AE3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Работа и мощность. Энергия. (3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Простые механизмы. Сильнее самого себя.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Как устраивались чудеса? Механика цветка.</w:t>
      </w:r>
      <w:r w:rsidR="00F27CCB" w:rsidRPr="00DC5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53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Вечный двигатель. ГЭС.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здорового образа жизни (3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и его компоненты. Основы здорового образа жизни.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 биофизики и организм человека (7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Двигательная активность – жизненная необходимость. Гиподинамия. Движение крови по сосудам. Закон Бернулли. Механизм вдоха и выдоха. Газообмен в легких и тканях. Физиология зрения и оптика. Теплорегуляция. Закон сохранения полной механической энергии и его проявление в работе мышечной системы человека.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Физика и медицина (6 ч)</w:t>
      </w:r>
    </w:p>
    <w:p w:rsidR="00F27CCB" w:rsidRPr="00DC5319" w:rsidRDefault="00F71AE3" w:rsidP="00F27CCB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Биополя и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биоизлучения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Физика в медицинской технике. Кабинет ЭКГ, ультразвуковой терапии. Физиотерапевтический кабинет. Стоматологический кабинет. </w:t>
      </w:r>
    </w:p>
    <w:p w:rsidR="00F71AE3" w:rsidRPr="00DC5319" w:rsidRDefault="00F71AE3" w:rsidP="00F27CC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(1 ч)</w:t>
      </w:r>
    </w:p>
    <w:p w:rsidR="00F27CCB" w:rsidRPr="00DC5319" w:rsidRDefault="00F27CCB" w:rsidP="00F27CC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11 класс</w:t>
      </w:r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C66498"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34 ч)</w:t>
      </w:r>
    </w:p>
    <w:p w:rsidR="00F27CCB" w:rsidRPr="00DC5319" w:rsidRDefault="00F27CCB" w:rsidP="00C66498">
      <w:pPr>
        <w:suppressAutoHyphens/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Введение (1 часа)</w:t>
      </w:r>
    </w:p>
    <w:p w:rsidR="00F27CCB" w:rsidRPr="00DC5319" w:rsidRDefault="00F27CCB" w:rsidP="00C66498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Значение для человека знаний по биологии, биофизике, медицинской и биологической физике. 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Исторические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межнаучные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связи: физики  и медицины, физики и биологии (деятельность ученых: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Ньютон, Юнг, Гельмгольц и др.).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Место человека в биосфере. Управление в системе «Человек» как в физической системе.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Двигательная активность жизненно необходима.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Геометрическое и физическое подобие. Анализ подобия в биологических системах.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Опорно-двигательная система, скелет человека и млекопитающих животных. Виды деформации и опорно-двигательная система..  Строение скелета и конструкция зданий /Эйфелева башня/. Работоспособность человека при статической и динамической работе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еханическое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напряжение, предел прочности, запас прочности.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Основы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биостатики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Биостатика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растений.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Биостатика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животных.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Биомеханика движений человека. Кинематика, динамика и энергетика движения человека. Кинематика, динамика и энергетика движения животных. 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Польза    активного отдыха и   значение физических упражнений для правильного формирования скелета и мышц.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Практические работы: 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Измерение быстроты реакции человека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прочности природных материалов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прочности кости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Измерение мышечных усилий человека с помощью силомера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физической активности на скелет человека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Творческие задания:</w:t>
      </w:r>
    </w:p>
    <w:p w:rsidR="00F27CCB" w:rsidRPr="00DC5319" w:rsidRDefault="00F27CCB" w:rsidP="00C6649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Разработать конструкцию модели мышцы человека.</w:t>
      </w:r>
    </w:p>
    <w:p w:rsidR="00F27CCB" w:rsidRPr="00DC5319" w:rsidRDefault="00F27CCB" w:rsidP="00C6649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Разработать комплекс упражнений на тренировку равновесия /с физическим обоснованием каждого упражнения.</w:t>
      </w:r>
    </w:p>
    <w:p w:rsidR="00C66498" w:rsidRPr="00DC5319" w:rsidRDefault="00F27CCB" w:rsidP="00C66498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Основы гидродинамики. Движение крови по сосудам.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 органов кровообращения. Взаимосвязь движения крови и движение жидкости по трубам. Закон  Бернулли. Первая помощь при кровотечениях.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Практические работы:</w:t>
      </w:r>
    </w:p>
    <w:p w:rsidR="00F27CCB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Измерение   пульса и артериального давления.</w:t>
      </w:r>
    </w:p>
    <w:p w:rsidR="00F27CCB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Приемы   остановки   кровотечения.</w:t>
      </w:r>
    </w:p>
    <w:p w:rsidR="00F71AE3" w:rsidRPr="00DC5319" w:rsidRDefault="00C66498" w:rsidP="00C66498">
      <w:pPr>
        <w:spacing w:line="36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F27CCB" w:rsidRPr="00DC53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Влияние физической нагрузки на кровяное давление и пульс.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Механизм вдоха и выдоха. Дыхание.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воздуха и роль его компонентов для организма. Механизм дыхания и его объяснение с физической точки зрения. Значение атмосферного давления и роль диффузии в жизни человека.  Гидростатическое давление проблемы дыхания в воде. Кислородное голодание и отравление. Кессонная болезнь.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Влажность воздуха и ее значение для дыхания человека.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Практическая работы:</w:t>
      </w:r>
    </w:p>
    <w:p w:rsidR="00F27CCB" w:rsidRPr="00DC5319" w:rsidRDefault="00C66498" w:rsidP="00C66498">
      <w:pPr>
        <w:pStyle w:val="a4"/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Определение   жизненной  емкости   легких.</w:t>
      </w:r>
    </w:p>
    <w:p w:rsidR="00F27CCB" w:rsidRPr="00DC5319" w:rsidRDefault="00C66498" w:rsidP="00C66498">
      <w:pPr>
        <w:pStyle w:val="a4"/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Измерение  частоты дыхания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Физиология зрения и оптика.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Строение глаза и его оптическую часть. Построение изображений, даваемые глазной мышцей. Недостатки зрения и их причины. Загадочный мир света. 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 слуха. Акустические явления.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  слухового анализатора. Определение   чувствительности   слуха. Порог слышимости. Звук и его характеристики. Ультразвук и инфразвук, и их применение. 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Практическая работа</w:t>
      </w:r>
      <w:r w:rsidRPr="00DC531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F27CCB" w:rsidRPr="00DC5319" w:rsidRDefault="00C66498" w:rsidP="00C66498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Исследование </w:t>
      </w:r>
      <w:proofErr w:type="gramStart"/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шумового</w:t>
      </w:r>
      <w:proofErr w:type="gramEnd"/>
      <w:r w:rsidR="00F27CCB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загрязнение  в районе  школы.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Теплорегуляция. 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ч</w:t>
      </w:r>
      <w:r w:rsidR="00C66498"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71AE3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Теплопередача и ее виды. Процесс парообразования и факторы, влияющие на этот процесс. Влажность воздуха и ее значение для человека и других живых организмов. Оптимальный воздушно-тепловой режим для жизнедеятельности человеческого организма. Способы искусственного изменения абсолютной и относительной влажности. Использование низкотемпературного метода (криогенная медицина) разрушения ткани при замораживании и размораживании.</w:t>
      </w:r>
    </w:p>
    <w:p w:rsidR="00F27CCB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Человек и физические поля окружающего мира (2 ч)</w:t>
      </w:r>
    </w:p>
    <w:p w:rsidR="00C66498" w:rsidRPr="00DC5319" w:rsidRDefault="00F27CCB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Естественные источники электромагнитного излучения. Взаимодействие электромагнитных излучений с веществом. Действие излучений различной частоты на человека.</w:t>
      </w:r>
      <w:r w:rsidR="00C66498"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электромагнитных и радиоактивных излучений в медицине (физические основы современных диагностик).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Биополя и </w:t>
      </w:r>
      <w:proofErr w:type="spellStart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биоизлучение</w:t>
      </w:r>
      <w:proofErr w:type="spellEnd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человека. (2 ч)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физических полей тела человека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источники и характеристики полей. 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Низкочастотные электрические и магнитные поля. Инфракрасное излучение.  Электромагнитные излучения СВЧ-диапазона. Акустические поля человека</w:t>
      </w:r>
      <w:proofErr w:type="gram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Практическое использование теплового излучения. Магнитные и электрические поля вокруг живых организмов. Биоэлектрические потенциалы в клетках и тканях человека.  Физические основы электрокардиографии.      Методы исследования электрической активности мозга.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Электростимуляторы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Достижения </w:t>
      </w:r>
      <w:proofErr w:type="spellStart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электробиологии</w:t>
      </w:r>
      <w:proofErr w:type="spellEnd"/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6498" w:rsidRPr="00DC5319" w:rsidRDefault="00C66498" w:rsidP="00C6649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итогов (1 ч)</w:t>
      </w:r>
    </w:p>
    <w:p w:rsidR="00F27CCB" w:rsidRPr="00DC5319" w:rsidRDefault="00F27CCB" w:rsidP="00F71AE3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7087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257087" w:rsidSect="00723D67">
          <w:pgSz w:w="11906" w:h="16838"/>
          <w:pgMar w:top="568" w:right="707" w:bottom="426" w:left="851" w:header="708" w:footer="708" w:gutter="0"/>
          <w:cols w:space="708"/>
          <w:docGrid w:linePitch="360"/>
        </w:sectPr>
      </w:pPr>
    </w:p>
    <w:p w:rsidR="00257087" w:rsidRPr="00DC5319" w:rsidRDefault="00257087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172F" w:rsidRPr="00DC5319" w:rsidRDefault="0047172F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EE5D36">
      <w:pPr>
        <w:pStyle w:val="a4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Тематическое планирование с указанием форм организации и видов деятельности</w:t>
      </w:r>
    </w:p>
    <w:p w:rsidR="003B5C02" w:rsidRPr="00DC5319" w:rsidRDefault="003B5C02" w:rsidP="003B5C02">
      <w:pPr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890"/>
        <w:gridCol w:w="819"/>
        <w:gridCol w:w="827"/>
        <w:gridCol w:w="851"/>
        <w:gridCol w:w="1984"/>
        <w:gridCol w:w="1701"/>
        <w:gridCol w:w="13"/>
        <w:gridCol w:w="1263"/>
      </w:tblGrid>
      <w:tr w:rsidR="00257087" w:rsidRPr="00DC5319" w:rsidTr="00257087">
        <w:tc>
          <w:tcPr>
            <w:tcW w:w="675" w:type="dxa"/>
            <w:vMerge w:val="restart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97" w:type="dxa"/>
            <w:gridSpan w:val="3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vAlign w:val="center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714" w:type="dxa"/>
            <w:gridSpan w:val="2"/>
            <w:vAlign w:val="center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257087" w:rsidRPr="00DC5319" w:rsidRDefault="00257087" w:rsidP="00D01AEA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257087" w:rsidRPr="00DC5319" w:rsidRDefault="00257087" w:rsidP="00D01A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Основные направления воспитательной деятельности</w:t>
            </w:r>
          </w:p>
        </w:tc>
      </w:tr>
      <w:tr w:rsidR="00257087" w:rsidRPr="00DC5319" w:rsidTr="00257087">
        <w:tc>
          <w:tcPr>
            <w:tcW w:w="675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27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D16A6E">
        <w:tc>
          <w:tcPr>
            <w:tcW w:w="11023" w:type="dxa"/>
            <w:gridSpan w:val="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класс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Измерение физических величин. История метрической системы мер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Вершок, локоть и другие единицы. Откуда пошло выражение «Мерить на свой аршин». Рычажные весы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Десятичная метрическая система мер. Вычисление в различных системах мер. СИ-система интернациональная.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Первоначальные сведения  о строении вещества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1,5,8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Представления древних ученых о природе вещества. М.В. Ломоносов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История открытия броуновского движения. Изучение и объяснение броуновского движения.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Движение и силы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быстро мы движемся. Гроза старинных крепостей (катапульта)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Трение в природе и технике.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Сколько весит тело, когда оно падает?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Невесомость. Выход в открытый космос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Давление жидкостей и газов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1,3,4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Закон Паскаля. Сообщающиеся сосуды.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Атмосферное давление Земли. Воздух работает. Исследования морских глубин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Архимедова сила и киты. Архимед о плавании тел.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Простые механизмы. Сильнее самого себя.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устраивались чудеса? Механика цветка.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Вечный двигатель. ГЭС.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Основы ЗОЖ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Здоровье и его компоненты.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ЗОЖ.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Вопросы биофизики и организм человека.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A94122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1,2,5,7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Двигательная активность – жизненная необходимость. Гиподинамия.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крови по сосудам. Закон Бернулли.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 вдоха и выдоха. Газообмен в легких и тканях.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Физиология зрения и оптика.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Теплорегуляция.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Закон сохранения полной механической энергии и его проявление в работе мышечной системы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Физика и медицина.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1,2,7,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Биополя и </w:t>
            </w:r>
            <w:proofErr w:type="spellStart"/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биоизлучения</w:t>
            </w:r>
            <w:proofErr w:type="spellEnd"/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 в медицинской технике.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ЭКГ, ультразвуковая терапия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Физиотерапевтический кабинет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5,6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8046" w:type="dxa"/>
            <w:gridSpan w:val="6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класс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 активность жизненно необходима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Геометрическое и физическое подобие. Анализ подобия в биологических системах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Биомеханика движений человека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работа.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быстроты реакции человека»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работа.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мышечных усилий человека с помощью силомера»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Опорно-двигательная система человека и виды деформаций.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прочности природных материалов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прочности кости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физической активности на скелет человека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активного отдыха для правильного формирования скелета.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комплекса упражнений для тренировки равновесия и для поддержания мышечного тонуса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гидродинамики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1,2,4,5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органов кровообращения и движение жидкости по трубам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Скорость движения крови. 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Освоения процедур измерения пульса»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«Освоение процедур измерения давления»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Первая помощь при 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кровотечениях.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приемами остановки кровотечения»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</w:p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«Влияние физической нагрузки на кровяное давление и пульс».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Механизм дыхания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воздуха и роль его компонентов для организма.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атмосферного давления и роль диффузии в жизни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Механизм дыхания и его объяснение с физической точки зрения. </w:t>
            </w: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«Измерить частоту дыхания.»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Гидростатическое давление. Проблемы дыхания в воде.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Практическая работа «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жизненную емкость легких».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Физиология зрения и оптика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5,6,7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строение глаза и его оптическую часть.  Недостатки зрения и их причины.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Загадочный мир света.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 слуха. Акустические явления.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B33A5E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</w:t>
            </w:r>
            <w:r w:rsidR="00FC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Слуховая система. Биомеханика слуха. Звук и его характеристики.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«Определить шумовое загрязнение в районе школы»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Теплорегуляция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 человека. Распределение температуры по телу человека.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Презентация, беседа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Влажность воздуха и ее значение для человека и других живых организмов.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Оптимальный воздушно-тепловой режим для жизнедеятельности человеческого организма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низкотемпературного метода.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Человек и физические поля окружающего мира.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Естественные источники электромагнитного излучения.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электромагнитных и радиоактивных излучений в медицине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Биополя и </w:t>
            </w:r>
            <w:proofErr w:type="spellStart"/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биоизлучение</w:t>
            </w:r>
            <w:proofErr w:type="spellEnd"/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человека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5,7,8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физических полей тела человека. Их источники и характеристики.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rPr>
          <w:trHeight w:val="1036"/>
        </w:trPr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Биоэлектрические потенциалы в клетках и тканях человека.  Физические основы электрокардиографии.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Лекция, презентация</w:t>
            </w: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087" w:rsidRPr="00DC5319" w:rsidTr="00257087">
        <w:tc>
          <w:tcPr>
            <w:tcW w:w="675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57087" w:rsidRPr="00DC5319" w:rsidRDefault="00FC229B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087" w:rsidRPr="00DC5319" w:rsidTr="00257087">
        <w:tc>
          <w:tcPr>
            <w:tcW w:w="675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19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5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7087" w:rsidRPr="00DC5319" w:rsidRDefault="00257087" w:rsidP="00D01AEA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572B" w:rsidRPr="00DC5319" w:rsidRDefault="003B5C02" w:rsidP="0011572B">
      <w:p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ab/>
      </w:r>
    </w:p>
    <w:p w:rsidR="0011572B" w:rsidRPr="00DC5319" w:rsidRDefault="0011572B" w:rsidP="00EE5D36">
      <w:pPr>
        <w:pStyle w:val="a4"/>
        <w:numPr>
          <w:ilvl w:val="0"/>
          <w:numId w:val="8"/>
        </w:num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Методическое обеспечение программы</w:t>
      </w:r>
    </w:p>
    <w:p w:rsidR="004721DF" w:rsidRPr="00DC5319" w:rsidRDefault="004F62DC" w:rsidP="004F62DC">
      <w:p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</w:pP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     </w:t>
      </w:r>
      <w:bookmarkStart w:id="1" w:name="_Hlk80867999"/>
      <w:r w:rsidR="004721DF"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 xml:space="preserve">Для проведения занятий имеется кабинет физики, оборудованный современной компьютерной техникой и выходом в Интернет. Имеется измерительный компьютерный блок и </w:t>
      </w:r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>измерительные датчики, подключаемые к нему (датчик освещенности, датчик уровня шума, пульсометр, датчик влажности и др.). Методические материалы по данному курсу</w:t>
      </w:r>
      <w:bookmarkEnd w:id="1"/>
      <w:r w:rsidRPr="00DC5319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  <w:t>.</w:t>
      </w:r>
    </w:p>
    <w:p w:rsidR="004F62DC" w:rsidRPr="00DC5319" w:rsidRDefault="004F62DC" w:rsidP="004F62DC">
      <w:pPr>
        <w:spacing w:line="360" w:lineRule="auto"/>
        <w:ind w:right="60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eastAsia="ru-RU"/>
        </w:rPr>
      </w:pPr>
    </w:p>
    <w:p w:rsidR="0011572B" w:rsidRPr="00DC5319" w:rsidRDefault="0011572B" w:rsidP="0011572B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11572B" w:rsidRPr="00DC5319" w:rsidRDefault="0011572B" w:rsidP="00EE5D36">
      <w:pPr>
        <w:pStyle w:val="a4"/>
        <w:numPr>
          <w:ilvl w:val="0"/>
          <w:numId w:val="8"/>
        </w:num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bookmarkStart w:id="2" w:name="_Hlk80868021"/>
      <w:r w:rsidRPr="00DC531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Список литературы</w:t>
      </w:r>
    </w:p>
    <w:bookmarkEnd w:id="2"/>
    <w:p w:rsidR="0011572B" w:rsidRPr="00DC5319" w:rsidRDefault="0011572B" w:rsidP="003B5C02">
      <w:pPr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Блудов М.И  «Беседы по физике»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Богданов К. Ю. Физик в гостях у биолога. – М.: Наука, ФМЛ,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Енохович</w:t>
      </w:r>
      <w:proofErr w:type="spellEnd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А.С. « Справочник по физике и технике»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Зверев И. Д. Книга для чтения по анатомии, физиологии и гигиене человека. – М.: Просвещение, 1983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Ильченко В. Р. Перекрестки физики</w:t>
      </w:r>
      <w:proofErr w:type="gram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химии, биологии. – М.: Просвещение,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Кириллова И. Г. «Книга для чтения по физике»;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Ланина И.Я. «100 игр по физике».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Максимова В. Н. , Груздева Н. В. Межпредметные связи в обучении биологии. – М.: Просвещение, 1987</w:t>
      </w:r>
    </w:p>
    <w:p w:rsidR="000B6EA6" w:rsidRPr="00DC5319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Манойлов В. Е. Электричество и человек. – Л. </w:t>
      </w:r>
      <w:proofErr w:type="spell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Энергоиздат</w:t>
      </w:r>
      <w:proofErr w:type="spell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1988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Маркосян П. Г. Физиология. – М.: - Мир, 1985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Маркушевич</w:t>
      </w:r>
      <w:proofErr w:type="spellEnd"/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И. Детская энциклопедия «Человек». – М.: Педагогика, 1975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Перельман Я. И. Занимательная физика. – М.: Наука, 1986</w:t>
      </w:r>
    </w:p>
    <w:p w:rsidR="000B6EA6" w:rsidRPr="00DC5319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Покровский А.А. «Демонстрационные опыты по физике»;</w:t>
      </w:r>
    </w:p>
    <w:p w:rsidR="000B6EA6" w:rsidRPr="00DC5319" w:rsidRDefault="000B6EA6" w:rsidP="004F62DC">
      <w:pPr>
        <w:pStyle w:val="a4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факультативных курсов по физике (2ч), Москва, «Просвещение»;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Физиология человека./ / Пер. с англ. Под ред. Костюка П. Г. – М.: Мир, 1986. Т. 1.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Хрипкова А. Г., Колесов Д. В. Гигиена и здоровье школьников. – М.: Просвещение, 1988</w:t>
      </w:r>
    </w:p>
    <w:p w:rsidR="000B6EA6" w:rsidRPr="004F62DC" w:rsidRDefault="000B6EA6" w:rsidP="004F62D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Экология: Учебник для 7 – 9 классов общеобразовательных школ./ Зверев А. Т., Зверева Е. Г. – М.: ООО «Издательский дом «ОНИКС 21 век»</w:t>
      </w:r>
    </w:p>
    <w:p w:rsidR="000B6EA6" w:rsidRDefault="000B6EA6" w:rsidP="004F62DC">
      <w:pPr>
        <w:numPr>
          <w:ilvl w:val="0"/>
          <w:numId w:val="6"/>
        </w:numPr>
        <w:spacing w:line="360" w:lineRule="auto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Эльшанский</w:t>
      </w:r>
      <w:proofErr w:type="spellEnd"/>
      <w:r w:rsidRPr="00DC5319"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И.И. «Хочу стать Кулибиным»</w:t>
      </w: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29B" w:rsidRPr="004F62DC" w:rsidRDefault="00FC229B" w:rsidP="00FC22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B5C02" w:rsidRPr="00DC5319" w:rsidRDefault="003B5C02" w:rsidP="003B5C02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980" w:type="dxa"/>
        <w:tblLook w:val="04A0" w:firstRow="1" w:lastRow="0" w:firstColumn="1" w:lastColumn="0" w:noHBand="0" w:noVBand="1"/>
      </w:tblPr>
      <w:tblGrid>
        <w:gridCol w:w="4990"/>
        <w:gridCol w:w="4990"/>
      </w:tblGrid>
      <w:tr w:rsidR="00FC229B" w:rsidRPr="00DC5319" w:rsidTr="00FC229B">
        <w:trPr>
          <w:trHeight w:val="3175"/>
        </w:trPr>
        <w:tc>
          <w:tcPr>
            <w:tcW w:w="4990" w:type="dxa"/>
          </w:tcPr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Протоколом заседания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учителей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естественнонаучного</w:t>
            </w: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цикла</w:t>
            </w:r>
          </w:p>
          <w:p w:rsidR="00FC229B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 СОШ № 12 МО_____________</w:t>
            </w: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от________________20___года №__</w:t>
            </w: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     ___________</w:t>
            </w:r>
          </w:p>
          <w:p w:rsidR="00FC229B" w:rsidRPr="000E1334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E13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подпись руководителя МО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    </w:t>
            </w:r>
            <w:r w:rsidRPr="000E13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Ф.И.О.</w:t>
            </w:r>
          </w:p>
          <w:p w:rsidR="00FC229B" w:rsidRPr="00DC5319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</w:tcPr>
          <w:p w:rsidR="00FC229B" w:rsidRPr="00DC5319" w:rsidRDefault="00FC229B" w:rsidP="00BF0869">
            <w:pPr>
              <w:spacing w:line="36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FC229B" w:rsidRDefault="00FC229B" w:rsidP="00BF0869">
            <w:pPr>
              <w:spacing w:line="360" w:lineRule="auto"/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FC229B" w:rsidRPr="00DC5319" w:rsidRDefault="00FC229B" w:rsidP="00BF0869">
            <w:pPr>
              <w:ind w:right="6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229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5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   ______________</w:t>
            </w:r>
          </w:p>
          <w:p w:rsidR="00FC229B" w:rsidRPr="00842ABB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п</w:t>
            </w:r>
            <w:r w:rsidRPr="00842A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одпись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          </w:t>
            </w:r>
            <w:r w:rsidRPr="00842AB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  Ф.И.О.</w:t>
            </w:r>
          </w:p>
          <w:p w:rsidR="00FC229B" w:rsidRPr="00DC5319" w:rsidRDefault="00FC229B" w:rsidP="00BF0869">
            <w:pPr>
              <w:ind w:right="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229B" w:rsidRPr="00DC5319" w:rsidRDefault="00FC229B" w:rsidP="00BF086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_________________20____года</w:t>
            </w:r>
          </w:p>
        </w:tc>
      </w:tr>
    </w:tbl>
    <w:p w:rsidR="003B5C02" w:rsidRPr="00DC5319" w:rsidRDefault="003B5C02" w:rsidP="003B5C0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0ABF" w:rsidRPr="00DC5319" w:rsidRDefault="005A0ABF">
      <w:pPr>
        <w:rPr>
          <w:color w:val="000000" w:themeColor="text1"/>
        </w:rPr>
      </w:pPr>
    </w:p>
    <w:sectPr w:rsidR="005A0ABF" w:rsidRPr="00DC5319" w:rsidSect="00257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88" w:rsidRDefault="009C5F88" w:rsidP="00DC5319">
      <w:r>
        <w:separator/>
      </w:r>
    </w:p>
  </w:endnote>
  <w:endnote w:type="continuationSeparator" w:id="0">
    <w:p w:rsidR="009C5F88" w:rsidRDefault="009C5F88" w:rsidP="00D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88" w:rsidRDefault="009C5F88" w:rsidP="00DC5319">
      <w:r>
        <w:separator/>
      </w:r>
    </w:p>
  </w:footnote>
  <w:footnote w:type="continuationSeparator" w:id="0">
    <w:p w:rsidR="009C5F88" w:rsidRDefault="009C5F88" w:rsidP="00DC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172"/>
    <w:multiLevelType w:val="hybridMultilevel"/>
    <w:tmpl w:val="4F90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169D"/>
    <w:multiLevelType w:val="hybridMultilevel"/>
    <w:tmpl w:val="CF1046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5FE8"/>
    <w:multiLevelType w:val="multilevel"/>
    <w:tmpl w:val="09A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6065D"/>
    <w:multiLevelType w:val="hybridMultilevel"/>
    <w:tmpl w:val="C0B8E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8382D"/>
    <w:multiLevelType w:val="hybridMultilevel"/>
    <w:tmpl w:val="DC80C5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34E1D"/>
    <w:multiLevelType w:val="hybridMultilevel"/>
    <w:tmpl w:val="461CF4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B0E"/>
    <w:multiLevelType w:val="hybridMultilevel"/>
    <w:tmpl w:val="1F5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DD0"/>
    <w:multiLevelType w:val="hybridMultilevel"/>
    <w:tmpl w:val="10969B20"/>
    <w:lvl w:ilvl="0" w:tplc="ADB0A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C02"/>
    <w:rsid w:val="000121D2"/>
    <w:rsid w:val="0004286B"/>
    <w:rsid w:val="000731E7"/>
    <w:rsid w:val="000A17E2"/>
    <w:rsid w:val="000B6EA6"/>
    <w:rsid w:val="000E1778"/>
    <w:rsid w:val="0011572B"/>
    <w:rsid w:val="00120120"/>
    <w:rsid w:val="00145B27"/>
    <w:rsid w:val="001A668B"/>
    <w:rsid w:val="001A6CA6"/>
    <w:rsid w:val="001D5718"/>
    <w:rsid w:val="00243798"/>
    <w:rsid w:val="00257087"/>
    <w:rsid w:val="002B6E79"/>
    <w:rsid w:val="002C2350"/>
    <w:rsid w:val="003B596B"/>
    <w:rsid w:val="003B5C02"/>
    <w:rsid w:val="003C35CD"/>
    <w:rsid w:val="00405B0F"/>
    <w:rsid w:val="00442658"/>
    <w:rsid w:val="0047172F"/>
    <w:rsid w:val="004721DF"/>
    <w:rsid w:val="004F62DC"/>
    <w:rsid w:val="00502217"/>
    <w:rsid w:val="00560766"/>
    <w:rsid w:val="00571401"/>
    <w:rsid w:val="0057653B"/>
    <w:rsid w:val="005A0ABF"/>
    <w:rsid w:val="005A6A81"/>
    <w:rsid w:val="005E3DD5"/>
    <w:rsid w:val="005F2636"/>
    <w:rsid w:val="006A676B"/>
    <w:rsid w:val="006B3EA5"/>
    <w:rsid w:val="00723D67"/>
    <w:rsid w:val="00747565"/>
    <w:rsid w:val="007D3FBC"/>
    <w:rsid w:val="007D7483"/>
    <w:rsid w:val="007E6D78"/>
    <w:rsid w:val="008B3796"/>
    <w:rsid w:val="008D262A"/>
    <w:rsid w:val="009C5F88"/>
    <w:rsid w:val="009F726A"/>
    <w:rsid w:val="00A0754C"/>
    <w:rsid w:val="00A53ED0"/>
    <w:rsid w:val="00A86B39"/>
    <w:rsid w:val="00A94122"/>
    <w:rsid w:val="00AE69C7"/>
    <w:rsid w:val="00B128CC"/>
    <w:rsid w:val="00B33A5E"/>
    <w:rsid w:val="00B85B2B"/>
    <w:rsid w:val="00BB09A7"/>
    <w:rsid w:val="00C073AF"/>
    <w:rsid w:val="00C643CF"/>
    <w:rsid w:val="00C66498"/>
    <w:rsid w:val="00D01AEA"/>
    <w:rsid w:val="00D25910"/>
    <w:rsid w:val="00D31C57"/>
    <w:rsid w:val="00D81116"/>
    <w:rsid w:val="00D814DA"/>
    <w:rsid w:val="00DC5319"/>
    <w:rsid w:val="00DE3D06"/>
    <w:rsid w:val="00E01BE5"/>
    <w:rsid w:val="00E44D0C"/>
    <w:rsid w:val="00E707CF"/>
    <w:rsid w:val="00EE5D36"/>
    <w:rsid w:val="00F27CCB"/>
    <w:rsid w:val="00F71AE3"/>
    <w:rsid w:val="00FC229B"/>
    <w:rsid w:val="00F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0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C0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72B"/>
    <w:pPr>
      <w:ind w:left="720"/>
      <w:contextualSpacing/>
    </w:pPr>
  </w:style>
  <w:style w:type="paragraph" w:customStyle="1" w:styleId="c1">
    <w:name w:val="c1"/>
    <w:basedOn w:val="a"/>
    <w:rsid w:val="007D7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D74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7483"/>
  </w:style>
  <w:style w:type="paragraph" w:customStyle="1" w:styleId="c59">
    <w:name w:val="c59"/>
    <w:basedOn w:val="a"/>
    <w:rsid w:val="006A67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A67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2DC"/>
    <w:rPr>
      <w:b/>
      <w:bCs/>
    </w:rPr>
  </w:style>
  <w:style w:type="paragraph" w:styleId="a6">
    <w:name w:val="header"/>
    <w:basedOn w:val="a"/>
    <w:link w:val="a7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319"/>
  </w:style>
  <w:style w:type="paragraph" w:styleId="a8">
    <w:name w:val="footer"/>
    <w:basedOn w:val="a"/>
    <w:link w:val="a9"/>
    <w:uiPriority w:val="99"/>
    <w:unhideWhenUsed/>
    <w:rsid w:val="00DC53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319"/>
  </w:style>
  <w:style w:type="paragraph" w:styleId="aa">
    <w:name w:val="Balloon Text"/>
    <w:basedOn w:val="a"/>
    <w:link w:val="ab"/>
    <w:uiPriority w:val="99"/>
    <w:semiHidden/>
    <w:unhideWhenUsed/>
    <w:rsid w:val="000121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5053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12finance</dc:creator>
  <cp:lastModifiedBy>Султан Ахмедович</cp:lastModifiedBy>
  <cp:revision>31</cp:revision>
  <dcterms:created xsi:type="dcterms:W3CDTF">2017-12-08T10:31:00Z</dcterms:created>
  <dcterms:modified xsi:type="dcterms:W3CDTF">2022-12-18T12:49:00Z</dcterms:modified>
</cp:coreProperties>
</file>