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B0" w:rsidRPr="00D64F1E" w:rsidRDefault="00D64F1E" w:rsidP="00CD45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F1E">
        <w:rPr>
          <w:rFonts w:ascii="Times New Roman" w:hAnsi="Times New Roman" w:cs="Times New Roman"/>
          <w:b/>
          <w:sz w:val="28"/>
          <w:szCs w:val="28"/>
        </w:rPr>
        <w:t>МКОУ «Косякинская</w:t>
      </w:r>
      <w:r w:rsidR="00CD45B0" w:rsidRPr="00D64F1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D64F1E" w:rsidRDefault="00CD45B0" w:rsidP="008F59A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D64F1E">
        <w:rPr>
          <w:rFonts w:ascii="Times New Roman" w:hAnsi="Times New Roman" w:cs="Times New Roman"/>
          <w:b/>
          <w:sz w:val="44"/>
          <w:szCs w:val="28"/>
        </w:rPr>
        <w:t xml:space="preserve">Памятка </w:t>
      </w:r>
    </w:p>
    <w:p w:rsidR="00E469D2" w:rsidRPr="00D64F1E" w:rsidRDefault="00CD45B0" w:rsidP="008F59A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bookmarkStart w:id="0" w:name="_GoBack"/>
      <w:bookmarkEnd w:id="0"/>
      <w:r w:rsidRPr="00D64F1E">
        <w:rPr>
          <w:rFonts w:ascii="Times New Roman" w:hAnsi="Times New Roman" w:cs="Times New Roman"/>
          <w:b/>
          <w:sz w:val="44"/>
          <w:szCs w:val="28"/>
        </w:rPr>
        <w:t xml:space="preserve">по профилактике </w:t>
      </w:r>
      <w:proofErr w:type="spellStart"/>
      <w:r w:rsidRPr="00D64F1E">
        <w:rPr>
          <w:rFonts w:ascii="Times New Roman" w:hAnsi="Times New Roman" w:cs="Times New Roman"/>
          <w:b/>
          <w:sz w:val="44"/>
          <w:szCs w:val="28"/>
        </w:rPr>
        <w:t>скулшутинга</w:t>
      </w:r>
      <w:proofErr w:type="spellEnd"/>
      <w:r w:rsidRPr="00D64F1E">
        <w:rPr>
          <w:rFonts w:ascii="Times New Roman" w:hAnsi="Times New Roman" w:cs="Times New Roman"/>
          <w:b/>
          <w:sz w:val="44"/>
          <w:szCs w:val="28"/>
        </w:rPr>
        <w:t>.</w:t>
      </w:r>
    </w:p>
    <w:p w:rsidR="00E469D2" w:rsidRPr="00D64F1E" w:rsidRDefault="00E469D2" w:rsidP="00C633D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D64F1E">
        <w:rPr>
          <w:b/>
          <w:sz w:val="32"/>
          <w:szCs w:val="28"/>
          <w:u w:val="single"/>
          <w:shd w:val="clear" w:color="auto" w:fill="FFFFFF"/>
        </w:rPr>
        <w:t>Скулшутинг</w:t>
      </w:r>
      <w:proofErr w:type="spellEnd"/>
      <w:r w:rsidRPr="00D64F1E">
        <w:rPr>
          <w:sz w:val="32"/>
          <w:szCs w:val="28"/>
          <w:shd w:val="clear" w:color="auto" w:fill="FFFFFF"/>
        </w:rPr>
        <w:t xml:space="preserve"> </w:t>
      </w:r>
      <w:r w:rsidR="00FA48AC" w:rsidRPr="00D64F1E">
        <w:rPr>
          <w:sz w:val="28"/>
          <w:szCs w:val="28"/>
          <w:shd w:val="clear" w:color="auto" w:fill="FFFFFF"/>
        </w:rPr>
        <w:t xml:space="preserve">- </w:t>
      </w:r>
      <w:r w:rsidRPr="00D64F1E">
        <w:rPr>
          <w:sz w:val="28"/>
          <w:szCs w:val="28"/>
          <w:shd w:val="clear" w:color="auto" w:fill="FFFFFF"/>
        </w:rPr>
        <w:t xml:space="preserve">это вооруженное нападение обучающегося или стороннего человека на школьников внутри учебного заведения. </w:t>
      </w:r>
      <w:r w:rsidRPr="00D64F1E">
        <w:rPr>
          <w:sz w:val="28"/>
          <w:szCs w:val="28"/>
        </w:rPr>
        <w:t xml:space="preserve">Синдром Вертера – научное название подражательных убийств и самоубийств. Давно известна закономерность: как только случается громкое, вопиющее, необычное убийство или самоубийство, тут же начинается волна точно </w:t>
      </w:r>
      <w:proofErr w:type="gramStart"/>
      <w:r w:rsidRPr="00D64F1E">
        <w:rPr>
          <w:sz w:val="28"/>
          <w:szCs w:val="28"/>
        </w:rPr>
        <w:t>таких</w:t>
      </w:r>
      <w:proofErr w:type="gramEnd"/>
      <w:r w:rsidRPr="00D64F1E">
        <w:rPr>
          <w:sz w:val="28"/>
          <w:szCs w:val="28"/>
        </w:rPr>
        <w:t xml:space="preserve"> же – подражательных.</w:t>
      </w:r>
    </w:p>
    <w:p w:rsidR="00E469D2" w:rsidRPr="00D64F1E" w:rsidRDefault="00E469D2" w:rsidP="00C633D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Подростки наиболее подвержены влиянию. Именно по этой причине субкультура «</w:t>
      </w:r>
      <w:proofErr w:type="spellStart"/>
      <w:r w:rsidRPr="00D64F1E">
        <w:rPr>
          <w:sz w:val="28"/>
          <w:szCs w:val="28"/>
        </w:rPr>
        <w:t>Колумбайн</w:t>
      </w:r>
      <w:proofErr w:type="spellEnd"/>
      <w:r w:rsidRPr="00D64F1E">
        <w:rPr>
          <w:sz w:val="28"/>
          <w:szCs w:val="28"/>
        </w:rPr>
        <w:t>» так быстро набрала обороты и получила немалое количество последователей.</w:t>
      </w:r>
    </w:p>
    <w:p w:rsidR="00E469D2" w:rsidRPr="00D64F1E" w:rsidRDefault="00E469D2" w:rsidP="00C633D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Первый в России громкий случай вооруженного нападения подростка на педагога произошел в 2014 году, когда обучающийся московской школы застрелил учителя география и полицейского, прибывшего на место происшествия, а также взял в заложники одноклассников.</w:t>
      </w:r>
    </w:p>
    <w:p w:rsidR="00E469D2" w:rsidRPr="00D64F1E" w:rsidRDefault="00E469D2" w:rsidP="00C633D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После этого СМИ стали все чаще писать о стрельбе в школах, а в 2018 году случилось  два инцидента за одну неделю. Сначала в Перми двое подростков ранили холодным оружием 15 человек в школе, затем в</w:t>
      </w:r>
      <w:r w:rsidR="00C633DB" w:rsidRPr="00D64F1E">
        <w:rPr>
          <w:sz w:val="28"/>
          <w:szCs w:val="28"/>
        </w:rPr>
        <w:t xml:space="preserve"> </w:t>
      </w:r>
      <w:r w:rsidRPr="00D64F1E">
        <w:rPr>
          <w:sz w:val="28"/>
          <w:szCs w:val="28"/>
        </w:rPr>
        <w:t>Улан-Удэ вооруженный топором школьник нанес травмы учительнице и нескольким обучающимся, а также поджег классную комнату.</w:t>
      </w:r>
      <w:r w:rsidR="00C633DB" w:rsidRPr="00D64F1E">
        <w:rPr>
          <w:sz w:val="28"/>
          <w:szCs w:val="28"/>
        </w:rPr>
        <w:t xml:space="preserve"> </w:t>
      </w:r>
      <w:r w:rsidRPr="00D64F1E">
        <w:rPr>
          <w:sz w:val="28"/>
          <w:szCs w:val="28"/>
        </w:rPr>
        <w:t>Сред последних подражателей – Владислав Росляков (Керченский стрелок»).</w:t>
      </w:r>
    </w:p>
    <w:p w:rsidR="00E469D2" w:rsidRPr="00D64F1E" w:rsidRDefault="00E469D2" w:rsidP="00C633D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4F1E">
        <w:rPr>
          <w:sz w:val="28"/>
          <w:szCs w:val="28"/>
        </w:rPr>
        <w:t xml:space="preserve">После таких вопиющих случаев появилось новое определение - «субкультура </w:t>
      </w:r>
      <w:proofErr w:type="spellStart"/>
      <w:r w:rsidRPr="00D64F1E">
        <w:rPr>
          <w:sz w:val="28"/>
          <w:szCs w:val="28"/>
        </w:rPr>
        <w:t>Колумбайн</w:t>
      </w:r>
      <w:proofErr w:type="spellEnd"/>
      <w:r w:rsidRPr="00D64F1E">
        <w:rPr>
          <w:sz w:val="28"/>
          <w:szCs w:val="28"/>
        </w:rPr>
        <w:t>».</w:t>
      </w:r>
    </w:p>
    <w:p w:rsidR="00E469D2" w:rsidRPr="00D64F1E" w:rsidRDefault="00E469D2" w:rsidP="00C633D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«</w:t>
      </w:r>
      <w:proofErr w:type="spellStart"/>
      <w:r w:rsidRPr="00D64F1E">
        <w:rPr>
          <w:sz w:val="28"/>
          <w:szCs w:val="28"/>
        </w:rPr>
        <w:t>Колумбайн</w:t>
      </w:r>
      <w:proofErr w:type="spellEnd"/>
      <w:r w:rsidRPr="00D64F1E">
        <w:rPr>
          <w:sz w:val="28"/>
          <w:szCs w:val="28"/>
        </w:rPr>
        <w:t>» это название школы в США, в которой в 1999 году произошло самое громкое вооруженное нападение учеников на своих одноклассников. Этот случай получил широкий общественный резонанс.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:rsidR="00E469D2" w:rsidRPr="00D64F1E" w:rsidRDefault="00E469D2" w:rsidP="00C633D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Подростки наиболее подвержены влиянию, поэтому часто совершали поступки, аналогичные тем, о которых прочитали в книге или журнале, узнали из Интернета. Именно по этой причине субкультура «</w:t>
      </w:r>
      <w:proofErr w:type="spellStart"/>
      <w:r w:rsidRPr="00D64F1E">
        <w:rPr>
          <w:sz w:val="28"/>
          <w:szCs w:val="28"/>
        </w:rPr>
        <w:t>Колумбайн</w:t>
      </w:r>
      <w:proofErr w:type="spellEnd"/>
      <w:r w:rsidRPr="00D64F1E">
        <w:rPr>
          <w:sz w:val="28"/>
          <w:szCs w:val="28"/>
        </w:rPr>
        <w:t>» так быстро набрала обороты и получила немалое количество последователей.</w:t>
      </w:r>
    </w:p>
    <w:p w:rsidR="00E469D2" w:rsidRPr="00D64F1E" w:rsidRDefault="00E469D2" w:rsidP="00E469D2">
      <w:pPr>
        <w:pStyle w:val="a5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CD45B0" w:rsidRPr="00D64F1E" w:rsidRDefault="00CD45B0" w:rsidP="00C633DB">
      <w:pPr>
        <w:pStyle w:val="a5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E469D2" w:rsidRPr="00D64F1E" w:rsidRDefault="00E469D2" w:rsidP="00C633DB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4F1E">
        <w:rPr>
          <w:rStyle w:val="a4"/>
          <w:sz w:val="28"/>
          <w:szCs w:val="28"/>
        </w:rPr>
        <w:t>ПРИЧИНЫ СОВЕРШЕНИЯ ДЕТЬМИ «СКУЛШУТИНГА»</w:t>
      </w:r>
      <w:r w:rsidR="00C633DB" w:rsidRPr="00D64F1E">
        <w:rPr>
          <w:rStyle w:val="a4"/>
          <w:sz w:val="28"/>
          <w:szCs w:val="28"/>
        </w:rPr>
        <w:t>:</w:t>
      </w:r>
    </w:p>
    <w:p w:rsidR="00E469D2" w:rsidRPr="00D64F1E" w:rsidRDefault="00E469D2" w:rsidP="00C633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4F1E">
        <w:rPr>
          <w:sz w:val="28"/>
          <w:szCs w:val="28"/>
        </w:rPr>
        <w:t xml:space="preserve">Существуют внешние и внутренние факторы, подталкивающие детей к </w:t>
      </w:r>
      <w:proofErr w:type="spellStart"/>
      <w:r w:rsidRPr="00D64F1E">
        <w:rPr>
          <w:sz w:val="28"/>
          <w:szCs w:val="28"/>
        </w:rPr>
        <w:t>скулшутингу</w:t>
      </w:r>
      <w:proofErr w:type="spellEnd"/>
      <w:r w:rsidRPr="00D64F1E">
        <w:rPr>
          <w:sz w:val="28"/>
          <w:szCs w:val="28"/>
        </w:rPr>
        <w:t>.</w:t>
      </w:r>
      <w:r w:rsidR="00C633DB" w:rsidRPr="00D64F1E">
        <w:rPr>
          <w:sz w:val="28"/>
          <w:szCs w:val="28"/>
        </w:rPr>
        <w:t xml:space="preserve"> </w:t>
      </w:r>
    </w:p>
    <w:p w:rsidR="00E469D2" w:rsidRPr="00D64F1E" w:rsidRDefault="00E469D2" w:rsidP="00C633D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D64F1E">
        <w:rPr>
          <w:rStyle w:val="a6"/>
          <w:sz w:val="28"/>
          <w:szCs w:val="28"/>
          <w:u w:val="single"/>
        </w:rPr>
        <w:t>Среди внешних факторов можно выделить: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• отсутствие внимания родителей к ребенку;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• ссоры с членами семьи;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• трудности ребенка в общении со сверстниками, конфликты с ними и педагогами;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• </w:t>
      </w:r>
      <w:proofErr w:type="spellStart"/>
      <w:r w:rsidRPr="00D64F1E">
        <w:rPr>
          <w:sz w:val="28"/>
          <w:szCs w:val="28"/>
        </w:rPr>
        <w:t>буллинг</w:t>
      </w:r>
      <w:proofErr w:type="spellEnd"/>
      <w:r w:rsidRPr="00D64F1E">
        <w:rPr>
          <w:sz w:val="28"/>
          <w:szCs w:val="28"/>
        </w:rPr>
        <w:t xml:space="preserve"> (травля) – агрессивное преследование одного из</w:t>
      </w:r>
      <w:r w:rsidR="00C633DB" w:rsidRPr="00D64F1E">
        <w:rPr>
          <w:sz w:val="28"/>
          <w:szCs w:val="28"/>
        </w:rPr>
        <w:t xml:space="preserve"> членов коллектива </w:t>
      </w:r>
      <w:r w:rsidRPr="00D64F1E">
        <w:rPr>
          <w:sz w:val="28"/>
          <w:szCs w:val="28"/>
        </w:rPr>
        <w:t>со стороны других членов коллектива или его части;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• смерть родственников и друзей;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lastRenderedPageBreak/>
        <w:t>• доступ ребенка к огнестрельному и холодному оружию в доме;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•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D64F1E">
        <w:rPr>
          <w:sz w:val="28"/>
          <w:szCs w:val="28"/>
        </w:rPr>
        <w:t>скулшутинга</w:t>
      </w:r>
      <w:proofErr w:type="spellEnd"/>
      <w:r w:rsidRPr="00D64F1E">
        <w:rPr>
          <w:sz w:val="28"/>
          <w:szCs w:val="28"/>
        </w:rPr>
        <w:t>».</w:t>
      </w:r>
    </w:p>
    <w:p w:rsidR="00E469D2" w:rsidRPr="00D64F1E" w:rsidRDefault="00E469D2" w:rsidP="00FA48A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D64F1E">
        <w:rPr>
          <w:rStyle w:val="a6"/>
          <w:sz w:val="28"/>
          <w:szCs w:val="28"/>
          <w:u w:val="single"/>
        </w:rPr>
        <w:t>К внутренним факторам следует отнести: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• депрессивное состояние ребенка;</w:t>
      </w:r>
    </w:p>
    <w:p w:rsidR="00E469D2" w:rsidRPr="00D64F1E" w:rsidRDefault="00E469D2" w:rsidP="00E469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F1E">
        <w:rPr>
          <w:sz w:val="28"/>
          <w:szCs w:val="28"/>
        </w:rPr>
        <w:t>• внушаемость и ведомость ребенка;</w:t>
      </w:r>
    </w:p>
    <w:p w:rsidR="00CD45B0" w:rsidRPr="00D64F1E" w:rsidRDefault="00E469D2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64F1E">
        <w:rPr>
          <w:sz w:val="28"/>
          <w:szCs w:val="28"/>
        </w:rPr>
        <w:t>• психические отклонения у ребенка.</w:t>
      </w:r>
      <w:r w:rsidR="00CD45B0" w:rsidRPr="00D64F1E">
        <w:rPr>
          <w:b/>
          <w:sz w:val="28"/>
          <w:szCs w:val="28"/>
        </w:rPr>
        <w:t xml:space="preserve"> 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64F1E">
        <w:rPr>
          <w:b/>
          <w:sz w:val="28"/>
          <w:szCs w:val="28"/>
        </w:rPr>
        <w:t>НА ЧТО СЛЕДУЕТ ОБРАТИТЬ ВНИМАНИЕ: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дети, которые воспитываются в семьях, где царит насилие и жестокость, несут подобную схему общения в общество;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родители, которые не интересуются жизнью, увлечениями и проблемами ребенка, могут спровоцировать развитие пассивной агрессивности в нем;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отсутствие у ребенка общения со сверстниками может стать причиной появления у него серьезных психологических проблем;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•сверстники ребенка обзывают, дразнят и бьют его, портят вещи или отбирают деньги, распространяют слухи и сплетни про него;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rFonts w:ascii="Arial" w:hAnsi="Arial" w:cs="Arial"/>
          <w:sz w:val="28"/>
          <w:szCs w:val="28"/>
        </w:rPr>
        <w:t>• </w:t>
      </w:r>
      <w:r w:rsidRPr="00D64F1E">
        <w:rPr>
          <w:sz w:val="28"/>
          <w:szCs w:val="28"/>
        </w:rPr>
        <w:t xml:space="preserve">нападение на </w:t>
      </w:r>
      <w:proofErr w:type="gramStart"/>
      <w:r w:rsidRPr="00D64F1E">
        <w:rPr>
          <w:sz w:val="28"/>
          <w:szCs w:val="28"/>
        </w:rPr>
        <w:t>обучающихся</w:t>
      </w:r>
      <w:proofErr w:type="gramEnd"/>
      <w:r w:rsidRPr="00D64F1E">
        <w:rPr>
          <w:sz w:val="28"/>
          <w:szCs w:val="28"/>
        </w:rPr>
        <w:t xml:space="preserve"> в России часто совершаются с использованием холодного оружия, поскольку нож ребенку достать проще, чем огнестрельное оружие;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ребенок, планирующий нападение на своих сверстников, как правило, в сети Интернет  поддерживает общение с другими последователями идеологии «</w:t>
      </w:r>
      <w:proofErr w:type="spellStart"/>
      <w:r w:rsidRPr="00D64F1E">
        <w:rPr>
          <w:sz w:val="28"/>
          <w:szCs w:val="28"/>
        </w:rPr>
        <w:t>скулшутинга</w:t>
      </w:r>
      <w:proofErr w:type="spellEnd"/>
      <w:r w:rsidRPr="00D64F1E">
        <w:rPr>
          <w:sz w:val="28"/>
          <w:szCs w:val="28"/>
        </w:rPr>
        <w:t>».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64F1E">
        <w:rPr>
          <w:rStyle w:val="a4"/>
          <w:sz w:val="28"/>
          <w:szCs w:val="28"/>
        </w:rPr>
        <w:t>ПУТИ РЕШЕНИЯ ПРОБЛЕМЫ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учите ребенка общению с людьми вне Интернета;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 xml:space="preserve">• организуйте досуг ребенка во </w:t>
      </w:r>
      <w:proofErr w:type="spellStart"/>
      <w:r w:rsidRPr="00D64F1E">
        <w:rPr>
          <w:sz w:val="28"/>
          <w:szCs w:val="28"/>
        </w:rPr>
        <w:t>внеучебное</w:t>
      </w:r>
      <w:proofErr w:type="spellEnd"/>
      <w:r w:rsidRPr="00D64F1E">
        <w:rPr>
          <w:sz w:val="28"/>
          <w:szCs w:val="28"/>
        </w:rPr>
        <w:t xml:space="preserve"> время;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тесно взаимодействуйте с педагогами ребенка, чтобы знать о его проблемах;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не храните огнестрельное и холодное оружие в местах, доступных для ребенка;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контролируйте действия ребенка в социальных сетях, установите и оцените его круг общения;</w:t>
      </w:r>
    </w:p>
    <w:p w:rsidR="00CD45B0" w:rsidRPr="00D64F1E" w:rsidRDefault="00CD45B0" w:rsidP="00CD45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64F1E">
        <w:rPr>
          <w:sz w:val="28"/>
          <w:szCs w:val="28"/>
        </w:rPr>
        <w:t>• обратитесь за помощью к специалисту (психолог, психотерапевт) в случае замкнутости ребенка, резкого изменения его поведения и проявлений агрессивности.</w:t>
      </w:r>
    </w:p>
    <w:p w:rsidR="00CD45B0" w:rsidRPr="00D64F1E" w:rsidRDefault="00CD45B0" w:rsidP="00CD45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9D2" w:rsidRPr="00D64F1E" w:rsidRDefault="00E469D2" w:rsidP="00C633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E469D2" w:rsidRPr="00D64F1E" w:rsidSect="00CD45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E5"/>
    <w:rsid w:val="001447AD"/>
    <w:rsid w:val="00623BB0"/>
    <w:rsid w:val="008F59A6"/>
    <w:rsid w:val="00C633DB"/>
    <w:rsid w:val="00CD45B0"/>
    <w:rsid w:val="00D360E5"/>
    <w:rsid w:val="00D64F1E"/>
    <w:rsid w:val="00E469D2"/>
    <w:rsid w:val="00FA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4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9D2"/>
    <w:rPr>
      <w:b/>
      <w:bCs/>
    </w:rPr>
  </w:style>
  <w:style w:type="paragraph" w:styleId="a5">
    <w:name w:val="Normal (Web)"/>
    <w:basedOn w:val="a"/>
    <w:uiPriority w:val="99"/>
    <w:semiHidden/>
    <w:unhideWhenUsed/>
    <w:rsid w:val="00E4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469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6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3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4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9D2"/>
    <w:rPr>
      <w:b/>
      <w:bCs/>
    </w:rPr>
  </w:style>
  <w:style w:type="paragraph" w:styleId="a5">
    <w:name w:val="Normal (Web)"/>
    <w:basedOn w:val="a"/>
    <w:uiPriority w:val="99"/>
    <w:semiHidden/>
    <w:unhideWhenUsed/>
    <w:rsid w:val="00E4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469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6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3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спевакова</dc:creator>
  <cp:keywords/>
  <dc:description/>
  <cp:lastModifiedBy>Султан Ахмедович</cp:lastModifiedBy>
  <cp:revision>6</cp:revision>
  <dcterms:created xsi:type="dcterms:W3CDTF">2021-11-19T19:55:00Z</dcterms:created>
  <dcterms:modified xsi:type="dcterms:W3CDTF">2023-05-13T17:42:00Z</dcterms:modified>
</cp:coreProperties>
</file>