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ind w:left="3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Анализ проведения ВПР 2017-2018 учебный год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Цель Всероссийских проверочных работ (далее ВПР) – обеспечение единства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700" w:right="52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образовательного пространства Российской Федерации и поддержки введения Федерального государственного образовательного стандарта за счет предоставления образовательным организациям единых проверочных материалов и единых критериев оценивания учебных достижений.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both"/>
        <w:ind w:left="700" w:right="1160" w:firstLine="7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ВПР не является государственной итоговой аттестацией. ВПР – это итоговые контрольные работы, результаты которых не должны учитываться при выставлении годовых отметок по предметам.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Таким образом, ВПР позволяют осуществить диагностику достижения предметных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700" w:right="660" w:firstLine="2"/>
        <w:spacing w:after="0" w:line="236" w:lineRule="auto"/>
        <w:tabs>
          <w:tab w:leader="none" w:pos="88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метапредметных результатов, в т.ч. уровня сформированности универсальных учебных действий (УУД) и овладения межпредметными понятиями, а также оценку личностных результатов обучения.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00" w:right="720" w:firstLine="720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ВПР могут быть использованы образовательными организациями для совершенствования методики преподавания соответствующего предмета в школе.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Основное общее образование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700" w:right="980" w:firstLine="710"/>
        <w:spacing w:after="0" w:line="236" w:lineRule="auto"/>
        <w:tabs>
          <w:tab w:leader="none" w:pos="166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2017-2018 учебном году были проведены ВПР в 5, 6 . В 5-х классах - по математике, русскому языку, биологии, истории. В 6 классе математика, русский язык, биология, география, история, обществознание.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Результаты ВПР (5 классы)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15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Предмет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Ф.И.О.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Количество</w:t>
            </w:r>
          </w:p>
        </w:tc>
        <w:tc>
          <w:tcPr>
            <w:tcW w:w="1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Средний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Максима</w:t>
            </w: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% от мак.</w:t>
            </w: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5"/>
              </w:rPr>
              <w:t>Средний %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Средний %</w:t>
            </w: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Средний %</w:t>
            </w:r>
          </w:p>
        </w:tc>
      </w:tr>
      <w:tr>
        <w:trPr>
          <w:trHeight w:val="230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учителя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выполнявших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балл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льный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балла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выполнен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выполнен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выполнен</w:t>
            </w:r>
          </w:p>
        </w:tc>
      </w:tr>
      <w:tr>
        <w:trPr>
          <w:trHeight w:val="228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работу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балл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ия по ОУ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6"/>
              </w:rPr>
              <w:t>ия по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ия по</w:t>
            </w:r>
          </w:p>
        </w:tc>
      </w:tr>
      <w:tr>
        <w:trPr>
          <w:trHeight w:val="230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району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области</w:t>
            </w:r>
          </w:p>
        </w:tc>
      </w:tr>
      <w:tr>
        <w:trPr>
          <w:trHeight w:val="193"/>
        </w:trPr>
        <w:tc>
          <w:tcPr>
            <w:tcW w:w="1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2"/>
        </w:trPr>
        <w:tc>
          <w:tcPr>
            <w:tcW w:w="1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Русский язык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Казарлыга Е.К.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13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3,61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314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45</w:t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93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62,7</w:t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61,8</w:t>
            </w: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62,8</w:t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61,0</w:t>
            </w:r>
          </w:p>
        </w:tc>
      </w:tr>
      <w:tr>
        <w:trPr>
          <w:trHeight w:val="232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Математика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Лысенок В.Н.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13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3,5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4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20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93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48,9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54,4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55,4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51,7</w:t>
            </w:r>
          </w:p>
        </w:tc>
      </w:tr>
      <w:tr>
        <w:trPr>
          <w:trHeight w:val="31"/>
        </w:trPr>
        <w:tc>
          <w:tcPr>
            <w:tcW w:w="1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0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Биология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Цигас Е.А.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13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4,0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4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28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93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71,4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72,6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63,2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63,6</w:t>
            </w:r>
          </w:p>
        </w:tc>
      </w:tr>
      <w:tr>
        <w:trPr>
          <w:trHeight w:val="36"/>
        </w:trPr>
        <w:tc>
          <w:tcPr>
            <w:tcW w:w="1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15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История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Назарова О.Н.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13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3,7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4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15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93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47,7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53,4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63,5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61,6</w:t>
            </w:r>
          </w:p>
        </w:tc>
      </w:tr>
      <w:tr>
        <w:trPr>
          <w:trHeight w:val="26"/>
        </w:trPr>
        <w:tc>
          <w:tcPr>
            <w:tcW w:w="15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отметить: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1060" w:right="640" w:hanging="358"/>
        <w:spacing w:after="0" w:line="234" w:lineRule="auto"/>
        <w:tabs>
          <w:tab w:leader="none" w:pos="10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ВПР по русскому языку выше средних областных показателей на 0,8% и ниже муниципальных показателей на 1%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060" w:right="680" w:hanging="358"/>
        <w:spacing w:after="0" w:line="234" w:lineRule="auto"/>
        <w:tabs>
          <w:tab w:leader="none" w:pos="10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ВПР по математике ниже средних областных показателей на 2,8% и ниже муниципальных показателей на 6,5%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060" w:right="860" w:hanging="358"/>
        <w:spacing w:after="0" w:line="234" w:lineRule="auto"/>
        <w:tabs>
          <w:tab w:leader="none" w:pos="10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ВПР по истории ниже средних областных показателей на 13,9% и ниже муниципальных показателей на 15,8%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060" w:right="960" w:hanging="358"/>
        <w:spacing w:after="0" w:line="234" w:lineRule="auto"/>
        <w:tabs>
          <w:tab w:leader="none" w:pos="10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ВПР по биологии выше средних областных показателей на 9% и выше муниципальных показателей на 9,4%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060" w:hanging="358"/>
        <w:spacing w:after="0"/>
        <w:tabs>
          <w:tab w:leader="none" w:pos="10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низкие  показатели  качества  выполнения  работ  по  математике.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both"/>
        <w:ind w:left="680" w:right="480" w:firstLine="727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Анализ достижения планируемых результатов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ВПР по русскому языку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показал, что у пятиклассников недостаточно сформированы следующие проверяемые требования (умения) в соответствии с ФГОС: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both"/>
        <w:ind w:left="1420" w:right="14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 Формирование навыков синтаксического анализа словосочетания и предложения. Проводить фонетический анализ слова; проводить морфемный анализ слов (32%);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420" w:right="840" w:hanging="10"/>
        <w:spacing w:after="0" w:line="234" w:lineRule="auto"/>
        <w:tabs>
          <w:tab w:leader="none" w:pos="1775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Проводить морфологический анализ слова; проводить синтаксический анализ словосочетания и предложения (39%).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640" w:hanging="230"/>
        <w:spacing w:after="0"/>
        <w:tabs>
          <w:tab w:leader="none" w:pos="164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Учащиеся в целом показали хорошие умения находить и анализировать текст,</w:t>
      </w:r>
    </w:p>
    <w:p>
      <w:pPr>
        <w:sectPr>
          <w:pgSz w:w="11900" w:h="16838" w:orient="portrait"/>
          <w:cols w:equalWidth="0" w:num="1">
            <w:col w:w="10540"/>
          </w:cols>
          <w:pgMar w:left="1000" w:top="1134" w:right="366" w:bottom="825" w:gutter="0" w:footer="0" w:header="0"/>
        </w:sectPr>
      </w:pPr>
    </w:p>
    <w:p>
      <w:pPr>
        <w:ind w:left="980" w:right="120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определять его тип, проявили способность подбирать антонимы и синонимы, показали неплохое знание орфографических правил.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Наиболее успешно справились с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заданиями 1, 12, 13.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 w:right="760" w:hanging="10"/>
        <w:spacing w:after="0" w:line="235" w:lineRule="auto"/>
        <w:tabs>
          <w:tab w:leader="none" w:pos="121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Затруднения возникли при выполнении заданий 4-8 (прямая речь, обращение, сложное предложение). Не все учащиеся умеют определять и формулировать основную мысль текста, определять его тип (задания 8 и 10).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980" w:right="860"/>
        <w:spacing w:after="0" w:line="236" w:lineRule="auto"/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Также затруднения вызвали задания 2К3, 2К4 – морфологический и синтаксический разборы. Невысокие результаты теста 1К2 показали слабые пунктуационные умения.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980" w:right="300" w:hanging="10"/>
        <w:spacing w:after="0" w:line="236" w:lineRule="auto"/>
        <w:tabs>
          <w:tab w:leader="none" w:pos="1335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Анализировать различные виды словосочетаний и предложений с точки зрения их структурно-смысловой организации и функциональных особенностей; соблюдать основные языковые нормы в письменной речи; опираться на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980" w:right="10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грамматико-интонационный анализ при объяснении расстановки знаков препинания в предложении (41%).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выполнении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ВПР по математике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наибольшие затруднения у учащихся вызвали задания, направленные на проверку уровня сформированности следующих умений: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both"/>
        <w:ind w:left="980" w:hanging="10"/>
        <w:spacing w:after="0"/>
        <w:tabs>
          <w:tab w:leader="none" w:pos="1378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применять изученные понятия, результаты, методы для решения задач практического характера и задач из смежных дисциплин. Находить процент от числа, число по проценту от него; находить процентное отношение двух чисел; находить процентное снижение или процентное повышение величины (5%).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98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Выполнять вычисления,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 том числе с использованием приемов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рациональных вычислений, обосновывать алгоритмы выполнения действий (26%).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980" w:right="20" w:hanging="10"/>
        <w:spacing w:after="0"/>
        <w:tabs>
          <w:tab w:leader="none" w:pos="1378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применять изученные понятия, результаты, методы для решения задач практического характера и задач из смежных дисциплин. Решать задачи на покупки, решать несложные логические задачи методом рассуждений (28%).</w:t>
      </w:r>
    </w:p>
    <w:p>
      <w:pPr>
        <w:spacing w:after="0" w:line="27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400" w:hanging="10"/>
        <w:spacing w:after="0" w:line="234" w:lineRule="auto"/>
        <w:tabs>
          <w:tab w:leader="none" w:pos="1335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Развитие пространственных представлений. Оперировать на базовом уровне понятиями: «прямоугольный параллелепипед», «куб», «шар» (43%).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10"/>
        <w:spacing w:after="0" w:line="236" w:lineRule="auto"/>
        <w:tabs>
          <w:tab w:leader="none" w:pos="1374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Умение проводить логические обоснования, доказательства математических утверждений.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Решать простые и сложные задачи разных типов,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а также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задачи повышенной трудности (0%).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260" w:right="74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выполнении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ВПР по биологии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наибольшие затруднения у учащихся вызвали задания, направленные на проверку уровня сформированности следующих умений: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400" w:hanging="430"/>
        <w:spacing w:after="0" w:line="237" w:lineRule="auto"/>
        <w:tabs>
          <w:tab w:leader="none" w:pos="140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первоначальных систематизированных представлений о биологических объектах, процессах, явлениях, закономерностях, овладение понятийным аппаратом биологии. Выделять существенные признаки биологических объектов (клеток и организмов растений, животных) и процессов, характерных для живых организмов (38%),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right="20" w:hanging="430"/>
        <w:spacing w:after="0" w:line="233" w:lineRule="auto"/>
        <w:tabs>
          <w:tab w:leader="none" w:pos="140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осознанно использовать речевые средства в соответствии с задачей коммуникации (31%);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400" w:right="20" w:hanging="430"/>
        <w:spacing w:after="0" w:line="237" w:lineRule="auto"/>
        <w:tabs>
          <w:tab w:leader="none" w:pos="140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формирование первоначальных систематизированных представлений о биологических объектах, процессах, явлениях, закономерностях, овладение понятийным аппаратом биологии. Сравнивать биологические объекты (растения, животные), процессы жизнедеятельности; делать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400"/>
        <w:spacing w:after="0"/>
        <w:tabs>
          <w:tab w:leader="none" w:pos="2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выводы</w:t>
        <w:tab/>
        <w:t>и умозаключения на основе сравнения (41%).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280" w:right="7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выполнении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ВПР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наибольшие затруднения у учащихся вызвали задания, направленные на проверку уровня сформированности следующих умений: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280" w:right="20" w:firstLine="7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1.Умение устанавливать причинно-следственные связи, строить логическое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рассуждение, умозаключение (индуктивное, дедуктивное и по аналогии) и делать</w:t>
      </w:r>
    </w:p>
    <w:p>
      <w:pPr>
        <w:sectPr>
          <w:pgSz w:w="11900" w:h="16838" w:orient="portrait"/>
          <w:cols w:equalWidth="0" w:num="1">
            <w:col w:w="9640"/>
          </w:cols>
          <w:pgMar w:left="1440" w:top="1137" w:right="826" w:bottom="845" w:gutter="0" w:footer="0" w:header="0"/>
        </w:sectPr>
      </w:pPr>
    </w:p>
    <w:p>
      <w:pPr>
        <w:ind w:left="1720" w:right="560" w:firstLine="2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выводы; владение основами самоконтроля, самооценки, принятия решений и осуществления осознанного выбора в учебной и познавательной деятельности. Умение описывать условия существования, основные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занятия,</w:t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образ жизни людей в древности (49%).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1020" w:right="1160" w:firstLine="706"/>
        <w:spacing w:after="0" w:line="2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выполнения ВПР в 5 классах указывают на недостаточную работу педагогов по подготовке учащихся к ВПР, отсутствие системы повторения и закрепления изученного материала.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020" w:right="1260" w:firstLine="706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Вывод: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улучшения качества образования 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5-х классах необходимо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учесть следующие рекомендации: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020" w:right="820" w:firstLine="702"/>
        <w:spacing w:after="0" w:line="234" w:lineRule="auto"/>
        <w:tabs>
          <w:tab w:leader="none" w:pos="2014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Организовать на уроках учебную деятельность школьников, направленную на освоение определѐнных способов действий в области языкознания.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020" w:right="1080" w:firstLine="702"/>
        <w:spacing w:after="0" w:line="236" w:lineRule="auto"/>
        <w:tabs>
          <w:tab w:leader="none" w:pos="1975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в образовательной практике различные методы и приѐмы развития навыков синтаксического, морфологического, грамматико-интонационного анализа.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020" w:right="480" w:firstLine="702"/>
        <w:spacing w:after="0" w:line="237" w:lineRule="auto"/>
        <w:tabs>
          <w:tab w:leader="none" w:pos="2143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Внедрить в образовательную практику различные методы и приѐмы освоения математического материала для решения практических задач, задач на проценты, проводить логические обоснования, доказательства математических утверждений. Развивать пространственные представления учащихся.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140" w:hanging="418"/>
        <w:spacing w:after="0"/>
        <w:tabs>
          <w:tab w:leader="none" w:pos="214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Организовать   систематическую   содержательную   работу   над</w:t>
      </w: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ошибками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направленную на исследование ошибки, на поиски еѐ причины.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020" w:right="1180" w:firstLine="702"/>
        <w:spacing w:after="0" w:line="234" w:lineRule="auto"/>
        <w:tabs>
          <w:tab w:leader="none" w:pos="2038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Внедрить в практику (в случае необходимости) разработку индивидуальных образовательных маршрутов обучающихся для подготовки к ВПР.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Результаты ВПР (6 класс)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18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Предмет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Ф.И.О.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Количество</w:t>
            </w:r>
          </w:p>
        </w:tc>
        <w:tc>
          <w:tcPr>
            <w:tcW w:w="11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Средний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Максима</w:t>
            </w: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% от мак.</w:t>
            </w: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3"/>
              </w:rPr>
              <w:t>Средний %</w:t>
            </w:r>
          </w:p>
        </w:tc>
        <w:tc>
          <w:tcPr>
            <w:tcW w:w="9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Средний %</w:t>
            </w: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Средний %</w:t>
            </w:r>
          </w:p>
        </w:tc>
      </w:tr>
      <w:tr>
        <w:trPr>
          <w:trHeight w:val="23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учителя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выполнявших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балл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льный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балла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выполнен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выполнен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выполнен</w:t>
            </w:r>
          </w:p>
        </w:tc>
      </w:tr>
      <w:tr>
        <w:trPr>
          <w:trHeight w:val="226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работу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7"/>
              </w:rPr>
              <w:t>балл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8"/>
              </w:rPr>
              <w:t>ия по ОУ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6"/>
              </w:rPr>
              <w:t>ия по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ия по</w:t>
            </w:r>
          </w:p>
        </w:tc>
      </w:tr>
      <w:tr>
        <w:trPr>
          <w:trHeight w:val="230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району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области</w:t>
            </w:r>
          </w:p>
        </w:tc>
      </w:tr>
      <w:tr>
        <w:trPr>
          <w:trHeight w:val="19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0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Русский язык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Ухабина М.Г.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22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332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3,7</w:t>
            </w: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313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51</w:t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192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68,6</w:t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67,56</w:t>
            </w: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67,0</w:t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64,2</w:t>
            </w:r>
          </w:p>
        </w:tc>
      </w:tr>
      <w:tr>
        <w:trPr>
          <w:trHeight w:val="23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Математика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Лысенок В.Н.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21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32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3,8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3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16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92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67,5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73,2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62,1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60,0</w:t>
            </w:r>
          </w:p>
        </w:tc>
      </w:tr>
      <w:tr>
        <w:trPr>
          <w:trHeight w:val="31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Биология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Цигас Е.А.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22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32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3,7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3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33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92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60,6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55,0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56,2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54,5</w:t>
            </w:r>
          </w:p>
        </w:tc>
      </w:tr>
      <w:tr>
        <w:trPr>
          <w:trHeight w:val="33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История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Назарова О.Н.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21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32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3,9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3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20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92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55,5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58,6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63,5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58,0</w:t>
            </w:r>
          </w:p>
        </w:tc>
      </w:tr>
      <w:tr>
        <w:trPr>
          <w:trHeight w:val="2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2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Обществознание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Назарова О.Н.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22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32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4,1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3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22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92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77,3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76,2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75,3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72,0</w:t>
            </w:r>
          </w:p>
        </w:tc>
      </w:tr>
      <w:tr>
        <w:trPr>
          <w:trHeight w:val="24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33"/>
        </w:trPr>
        <w:tc>
          <w:tcPr>
            <w:tcW w:w="18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2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География</w:t>
            </w:r>
          </w:p>
        </w:tc>
        <w:tc>
          <w:tcPr>
            <w:tcW w:w="17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Решитько Е.М.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>22</w:t>
            </w:r>
          </w:p>
        </w:tc>
        <w:tc>
          <w:tcPr>
            <w:tcW w:w="11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32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3,9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13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37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192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65,7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68,0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65,4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63,6</w:t>
            </w:r>
          </w:p>
        </w:tc>
      </w:tr>
      <w:tr>
        <w:trPr>
          <w:trHeight w:val="26"/>
        </w:trPr>
        <w:tc>
          <w:tcPr>
            <w:tcW w:w="18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ind w:left="172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отметить: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720" w:right="2340" w:hanging="10"/>
        <w:spacing w:after="0" w:line="251" w:lineRule="auto"/>
        <w:tabs>
          <w:tab w:leader="none" w:pos="2006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результаты ВПР по русскому языку выше средних областных показателей на 3,3% и выше муниципальных показателей на 0,5%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1720" w:right="1360" w:hanging="10"/>
        <w:spacing w:after="0" w:line="235" w:lineRule="auto"/>
        <w:tabs>
          <w:tab w:leader="none" w:pos="2006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ВПР по математике выше средних областных показателей на 13,2% и выше муниципальных показателей на11%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20" w:right="1640" w:hanging="10"/>
        <w:spacing w:after="0" w:line="234" w:lineRule="auto"/>
        <w:tabs>
          <w:tab w:leader="none" w:pos="2006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результаты ВПР по истории выше средних областных показателей на 0,6 % и ниже муниципальных показателей на </w:t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4,9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%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000" w:hanging="290"/>
        <w:spacing w:after="0"/>
        <w:tabs>
          <w:tab w:leader="none" w:pos="200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ВПР по биологии  выше средних областных показателей на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72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0,5% и ниже муниципальных показателей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000" w:hanging="290"/>
        <w:spacing w:after="0"/>
        <w:tabs>
          <w:tab w:leader="none" w:pos="200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результаты ВПР по географии выше средних областных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показателей на 4,4% и выше муниципальных показателей на 2,6%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1720" w:right="1420" w:hanging="3"/>
        <w:spacing w:after="0" w:line="237" w:lineRule="auto"/>
        <w:tabs>
          <w:tab w:leader="none" w:pos="1998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результаты ВПР по обществознанию выше средних областных показателей на 3,8% и выше муниципальных показателей на 0,9% Анализ достижения планируемых результатов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ВПР по русскому языку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000" w:right="66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показал, что у шестиклассников недостаточно сформированы следующие проверяемые требования (умения) в соответствии с ФГОС:</w:t>
      </w:r>
    </w:p>
    <w:p>
      <w:pPr>
        <w:sectPr>
          <w:pgSz w:w="11900" w:h="16838" w:orient="portrait"/>
          <w:cols w:equalWidth="0" w:num="1">
            <w:col w:w="10840"/>
          </w:cols>
          <w:pgMar w:left="700" w:top="1135" w:right="366" w:bottom="750" w:gutter="0" w:footer="0" w:header="0"/>
        </w:sect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1К1 - соблюдение орфографических норм.</w:t>
      </w:r>
    </w:p>
    <w:p>
      <w:pPr>
        <w:ind w:left="1060" w:hanging="232"/>
        <w:spacing w:after="0"/>
        <w:tabs>
          <w:tab w:leader="none" w:pos="106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определение основной мысли текста.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566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13К1К2 - распознавание стилистической принадлежности слова и подбор к слову близкого по значению (синонима).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566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2К3 - морфологический разбор глагола. Одной из причин является то, что к моменту ВПР тема «Глагол» не была пройдена и закреплена.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14К1 - объяснение значения фразеологизма.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566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 усилить работу в таких направлениях, как «Соблюдение орфографических и пунктуационных норм», «Работа с текстом», «Стили речи», «Фразеологизмы и использование их в речи», завершить прохождение темы «Глагол», отработать навыки морфологического разбора.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выполнении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ВПР по математике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наибольшие затруднения у учащихся вызвали задания, направленные на проверку уровня сформированности следующих умений: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22"/>
        <w:spacing w:after="0" w:line="236" w:lineRule="auto"/>
        <w:tabs>
          <w:tab w:leader="none" w:pos="1119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Решать задачи на покупки, находить процент от числа, число по проценту от него, находить процентное отношение двух чисел, находить процентное снижение или процентное повышение величины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20" w:firstLine="722"/>
        <w:spacing w:after="0" w:line="236" w:lineRule="auto"/>
        <w:tabs>
          <w:tab w:leader="none" w:pos="1141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Оперировать на базовом уровне понятиями: фигура, точка, отрезок, прямая, луч, ломанная, угол, многоугольник, треугольник и четырехугольник, прямоугольник и квадрат, окружность и круг, прямоугольный параллелепипед, куб, шар.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722"/>
        <w:spacing w:after="0" w:line="236" w:lineRule="auto"/>
        <w:tabs>
          <w:tab w:leader="none" w:pos="1165" w:val="left"/>
        </w:tabs>
        <w:numPr>
          <w:ilvl w:val="1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Решать простые и сложные задачи разных типов, а также задачи повышенной трудности При выполнении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ВПР по географии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наиболее успешно справились с заданиями: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40" w:right="20" w:hanging="9"/>
        <w:spacing w:after="0" w:line="236" w:lineRule="auto"/>
        <w:tabs>
          <w:tab w:leader="none" w:pos="113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1.1 (проверяет комплекс умений работы с географической картой и представления об основных открытиях великих путешественников и землепроходцев. Первая часть задания предполагает определение отмеченных на карте материков или океанов);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20" w:right="140" w:firstLine="8"/>
        <w:spacing w:after="0" w:line="236" w:lineRule="auto"/>
        <w:tabs>
          <w:tab w:leader="none" w:pos="1192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2.2 (задания предполагает определение географического объекта на основе сопоставления его местоположения на карте, текстового описания и изображения (космического снимка или фотоизображения);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20" w:right="120" w:firstLine="8"/>
        <w:spacing w:after="0" w:line="238" w:lineRule="auto"/>
        <w:tabs>
          <w:tab w:leader="none" w:pos="1216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3.1 (проверяет умение работать с топографической картой, в том числе определять размещение объектов и направления, рассчитывать расстояния с использованием масштаба, определять абсолютные высоты точек и рассчитывать перепады высот, а также соотносить топографическую карту с фотографией участка местности в целях определения возможностей рационального использования отображенной на карте территории);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20" w:right="120" w:firstLine="8"/>
        <w:spacing w:after="0" w:line="237" w:lineRule="auto"/>
        <w:tabs>
          <w:tab w:leader="none" w:pos="1122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4.1(П) проверяет умение выявлять роль планетарных явлений в жизни людей на основе проведения простейших вычислений и сопоставления времени в разных частях Земли на примере разных городов нашей страны или сравнения особенностей сезонов года в разных частях Земли.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20" w:right="20" w:firstLine="8"/>
        <w:spacing w:after="0" w:line="236" w:lineRule="auto"/>
        <w:tabs>
          <w:tab w:leader="none" w:pos="117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6.1 (проверяет умение использовать графическую интерпретацию показателей погоды для выявления заданных закономерностей и описания особенностей состояния атмосферы. Первая часть задания предполагает анализ графиков и диаграмм (розы ветров, графика температуры, диаграммы осадков);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20" w:right="20" w:firstLine="8"/>
        <w:spacing w:after="0" w:line="237" w:lineRule="auto"/>
        <w:tabs>
          <w:tab w:leader="none" w:pos="1221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8.2(основано на статистической таблице и проверяет умение извлекать и интерпретировать информацию о населении стран мира. Вторая часть задания проверяет умение соотносить страны мира и изображения наиболее известных достопримечательностей столиц и крупных городов или наиболее ярких особенностей населения этих стран)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60" w:right="68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Наибольшие затруднения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 учащихся вызвали задания, направленные на проверку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уровня сформированности следующих умений:</w:t>
      </w:r>
    </w:p>
    <w:p>
      <w:pPr>
        <w:sectPr>
          <w:pgSz w:w="11900" w:h="16838" w:orient="portrait"/>
          <w:cols w:equalWidth="0" w:num="1">
            <w:col w:w="9640"/>
          </w:cols>
          <w:pgMar w:left="1440" w:top="1122" w:right="826" w:bottom="1074" w:gutter="0" w:footer="0" w:header="0"/>
        </w:sectPr>
      </w:pPr>
    </w:p>
    <w:p>
      <w:pPr>
        <w:jc w:val="both"/>
        <w:ind w:left="820" w:right="20" w:firstLine="8"/>
        <w:spacing w:after="0" w:line="237" w:lineRule="auto"/>
        <w:tabs>
          <w:tab w:leader="none" w:pos="1118" w:val="left"/>
        </w:tabs>
        <w:numPr>
          <w:ilvl w:val="1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4.3 (П) (проверяет умение выявлять роль планетарных явлений в жизни людей на основе проведения простейших вычислений и сопоставления времени в разных частях Земли на примере разных городов нашей страны или сравнения особенностей сезонов года в разных частях Земли)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820" w:right="20" w:firstLine="8"/>
        <w:spacing w:after="0" w:line="236" w:lineRule="auto"/>
        <w:tabs>
          <w:tab w:leader="none" w:pos="1168" w:val="left"/>
        </w:tabs>
        <w:numPr>
          <w:ilvl w:val="1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9.2 (П) (проверяет умение узнавать природные явления по их изображениям, знание особенностей и понимание опасности этих явлений для людей, и предполагает также составление текстового описания конкретного явления)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740" w:right="600" w:firstLine="62"/>
        <w:spacing w:after="0" w:line="234" w:lineRule="auto"/>
        <w:tabs>
          <w:tab w:leader="none" w:pos="1088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 (проверяет знание географии родного края, в нем требуется дать описание определенных географических объектов родного края).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260" w:right="74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выполнении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ВПР по биологии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наибольшие затруднения у учащихся вызвали задания, направленные на проверку уровня сформированности следующих умений: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400" w:hanging="430"/>
        <w:spacing w:after="0" w:line="238" w:lineRule="auto"/>
        <w:tabs>
          <w:tab w:leader="none" w:pos="140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создавать, применять и преобразовывать знаки и символы, модели и схемы для решения учебных и познавательных задач; формирование первоначальных систематизированных представлений о биологических объектах, процессах, явлениях, закономерностях, о взаимосвязи живого и неживого в биосфере, овладение понятийным аппаратом биологии. Выделять существенные признаки биологических объектов (клеток и организмов растений, животных) и процессов, характерных для живых организмов (27%),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right="500" w:hanging="430"/>
        <w:spacing w:after="0" w:line="236" w:lineRule="auto"/>
        <w:tabs>
          <w:tab w:leader="none" w:pos="140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Приобретение опыта использования методов биологической науки и проведения несложных биологических экспериментов для изучения живых организмов и человека, проведения экологического мониторинга в окружающей среде (23%);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400" w:right="20" w:hanging="430"/>
        <w:spacing w:after="0" w:line="237" w:lineRule="auto"/>
        <w:tabs>
          <w:tab w:leader="none" w:pos="1400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 приобретение опыта использования методов биологической науки и проведения несложных биологических экспериментов для изучения живых организмов. Использовать методы биологической науки: наблюдать и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описывать биологические объекты и процессы (18%).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выполнении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ВПР по истории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наибольшие затруднения у учащихся вызвали задания, направленные на проверку уровня сформированности следующих умений: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1340" w:right="20" w:hanging="370"/>
        <w:spacing w:after="0" w:line="237" w:lineRule="auto"/>
        <w:tabs>
          <w:tab w:leader="none" w:pos="134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историческую карту как источник информации о территории, об экономических и культурных центрах Руси и других государств в Средние века, о направлениях крупнейших передвижений людей – походов, завоеваний, колонизаций и др. (33%)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340" w:right="20" w:hanging="370"/>
        <w:spacing w:after="0" w:line="238" w:lineRule="auto"/>
        <w:tabs>
          <w:tab w:leader="none" w:pos="134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выводы; владение основами самоконтроля, самооценки, принятия решений и осуществления осознанного выбора в учебной и познавательной деятельности. Объяснять причины и следствия ключевых событий отечественной и всеобщей истории Средних веков.(45%)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340" w:right="20" w:hanging="370"/>
        <w:spacing w:after="0" w:line="237" w:lineRule="auto"/>
        <w:tabs>
          <w:tab w:leader="none" w:pos="134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 Локализовать во времени общие рамки и события Средневековья, этапы становления и развития Российского государства. (48%)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1340" w:right="20" w:hanging="370"/>
        <w:spacing w:after="0" w:line="236" w:lineRule="auto"/>
        <w:tabs>
          <w:tab w:leader="none" w:pos="134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Реализация историко-культурологического подхода, формирующего способности к межкультурному диалогу, восприятию и бережному отношению к культурному наследию Родины. (33%)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выполнении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ВПР по обществознанию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наибольшие затруднения у учащихся вызвали задания, направленные на проверку уровня сформированности следующих умений: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both"/>
        <w:ind w:left="980" w:right="20" w:hanging="10"/>
        <w:spacing w:after="0" w:line="234" w:lineRule="auto"/>
        <w:tabs>
          <w:tab w:leader="none" w:pos="1254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</w:t>
      </w:r>
    </w:p>
    <w:p>
      <w:pPr>
        <w:sectPr>
          <w:pgSz w:w="11900" w:h="16838" w:orient="portrait"/>
          <w:cols w:equalWidth="0" w:num="1">
            <w:col w:w="9640"/>
          </w:cols>
          <w:pgMar w:left="1440" w:top="1135" w:right="826" w:bottom="803" w:gutter="0" w:footer="0" w:header="0"/>
        </w:sect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классификации; владение основами самоконтроля, самооценки, принятия решений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 w:right="20" w:firstLine="2"/>
        <w:spacing w:after="0" w:line="234" w:lineRule="auto"/>
        <w:tabs>
          <w:tab w:leader="none" w:pos="1210" w:val="left"/>
        </w:tabs>
        <w:numPr>
          <w:ilvl w:val="1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осуществления осознанного выбора в учебной и познавательной деятельности. Умение объяснять смысл основных хронологических понятий, терминов (44%)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hanging="358"/>
        <w:spacing w:after="0" w:line="237" w:lineRule="auto"/>
        <w:tabs>
          <w:tab w:leader="none" w:pos="98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историческую карту как источник информации о территории, об экономических и культурных центрах Руси и других государств в Средние века, о направлениях крупнейших передвижений людей – походов, завоеваний, колонизаций и др. (33%)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right="20" w:hanging="358"/>
        <w:spacing w:after="0" w:line="238" w:lineRule="auto"/>
        <w:tabs>
          <w:tab w:leader="none" w:pos="98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устанавливать причинно-следственные связи, строить логическое рассуждение, умозаключение (индуктивное, дедуктивное и по аналогии) и делать выводы; владение основами самоконтроля, самооценки, принятия решений и осуществления осознанного выбора в учебной и познавательной деятельности. Объяснять причины и следствия ключевых событий отечественной и всеобщей истории Средних веков (45%)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right="20" w:hanging="358"/>
        <w:spacing w:after="0" w:line="237" w:lineRule="auto"/>
        <w:tabs>
          <w:tab w:leader="none" w:pos="98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классификации. Локализовать во времени общие рамки и события Средневековья, этапы становления и развития Российского государства (48%)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980" w:right="20" w:hanging="358"/>
        <w:spacing w:after="0" w:line="236" w:lineRule="auto"/>
        <w:tabs>
          <w:tab w:leader="none" w:pos="98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Реализация историко-культурологического подхода, формирующего способности к межкультурному диалогу, восприятию и бережному отношению к культурному наследию Родины (33%)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hanging="358"/>
        <w:spacing w:after="0"/>
        <w:tabs>
          <w:tab w:leader="none" w:pos="98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Проводить поиск информации  из доступных источников;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1720" w:hanging="358"/>
        <w:spacing w:after="0" w:line="234" w:lineRule="auto"/>
        <w:tabs>
          <w:tab w:leader="none" w:pos="992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Характеризовать государственное устройство РФ, называть органы государственной власти;</w:t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ind w:left="260" w:right="74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Вывод: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улучшения качества образования 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6-х классах необходимо учесть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следующие рекомендации: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0" w:right="920" w:hanging="369"/>
        <w:spacing w:after="0" w:line="238" w:lineRule="auto"/>
        <w:tabs>
          <w:tab w:leader="none" w:pos="120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Продолжить работу над текстом, лексическим значением тех или иных слов, представляющих сложность для понимания обучающимися; закреплением орфографических навыков; повторить и повторно развести понятия - «Порядковые и количественные числительные» и «Имя существительное и прилагательное», «Местоимение»; завершить прохождение темы «Глагол», закрепить навык выполнения морфологического разбора.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right="920" w:hanging="369"/>
        <w:spacing w:after="0" w:line="237" w:lineRule="auto"/>
        <w:tabs>
          <w:tab w:leader="none" w:pos="120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Обратить особое внимание повторение, закрепление и на выполнение домашних заданий при изучении тем: «Движение Земли вокруг Солнца», «Пояса освещенности. Часовые пояса», «Градусная сетка», «Географические координаты», «География Калининградской области».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right="780" w:hanging="369"/>
        <w:spacing w:after="0" w:line="237" w:lineRule="auto"/>
        <w:tabs>
          <w:tab w:leader="none" w:pos="120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Формировать у обучающихся умение выявлять роль планетарных явлений в жизни людей на основе проведения простейших вычислений и сопоставления времени в разных частях Земли на примере разных городов нашей страны или сравнения особенностей сезонов года в разных частях Земли.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right="740" w:hanging="369"/>
        <w:spacing w:after="0" w:line="236" w:lineRule="auto"/>
        <w:tabs>
          <w:tab w:leader="none" w:pos="120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Формировать умение анализировать предложенный текст географического содержания об оболочках Земли и извлекать из него информацию по заданному вопросу.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right="980" w:hanging="369"/>
        <w:spacing w:after="0" w:line="250" w:lineRule="auto"/>
        <w:tabs>
          <w:tab w:leader="none" w:pos="120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Обратить внимание на умения и навыки использования разнообразных географических знаний для объяснения и оценки явлений и процессов, самостоятельного оценивания уровня безопасности окружающей среды, соблюдения мер безопасности в случае природных стихийных бедствий.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1200" w:right="1380" w:hanging="369"/>
        <w:spacing w:after="0" w:line="236" w:lineRule="auto"/>
        <w:tabs>
          <w:tab w:leader="none" w:pos="1200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Расширять кругозор обучающихся, привлекая их к внеурочной деятельности по географии, к участию в конкурсном и олимпиадном движении, к экскурсиям по родному краю и городу.</w:t>
      </w:r>
    </w:p>
    <w:p>
      <w:pPr>
        <w:sectPr>
          <w:pgSz w:w="11900" w:h="16838" w:orient="portrait"/>
          <w:cols w:equalWidth="0" w:num="1">
            <w:col w:w="9640"/>
          </w:cols>
          <w:pgMar w:left="1440" w:top="1122" w:right="826" w:bottom="796" w:gutter="0" w:footer="0" w:header="0"/>
        </w:sectPr>
      </w:pPr>
    </w:p>
    <w:p>
      <w:pPr>
        <w:ind w:left="1200" w:right="800" w:hanging="369"/>
        <w:spacing w:after="0" w:line="236" w:lineRule="auto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Регулярно организовывать проведение диагностических работ по пройденным разделам предмета с целью выявления затруднений, которые остались у обучающихся.</w:t>
      </w:r>
    </w:p>
    <w:p>
      <w:pPr>
        <w:spacing w:after="0" w:line="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369"/>
        <w:spacing w:after="0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Увеличить разбор текстовых задач на уроках и дома.</w:t>
      </w:r>
    </w:p>
    <w:p>
      <w:pPr>
        <w:ind w:left="1200" w:hanging="369"/>
        <w:spacing w:after="0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Продолжить работу над геометрическим материалом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right="1420" w:hanging="369"/>
        <w:spacing w:after="0" w:line="234" w:lineRule="auto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Разбирать дополнительно нахождение процента от числа, число по проценту от него, находить процентное отношение двух чисел.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right="1000" w:hanging="369"/>
        <w:spacing w:after="0" w:line="249" w:lineRule="auto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Продолжить формирование умений и навыков определять исторические термины и давать им исчерпывающие, точные определения.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1200" w:right="1540" w:hanging="369"/>
        <w:spacing w:after="0" w:line="234" w:lineRule="auto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Способствовать формированию умений выделять главное в тексте, составлять грамотный письменный ответ на вопрос.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369"/>
        <w:spacing w:after="0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Чаще давать учащимся письменные задания развернутого характера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right="840"/>
        <w:spacing w:after="0" w:line="23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(например, что положительного вы можете отметить в личности Дмитрия Донского).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hanging="369"/>
        <w:spacing w:after="0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Продолжить работу по развитию умений работать с учебным материалом.</w:t>
      </w:r>
    </w:p>
    <w:p>
      <w:pPr>
        <w:spacing w:after="0" w:line="1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right="1320" w:hanging="369"/>
        <w:spacing w:after="0" w:line="250" w:lineRule="auto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Нацелить учащихся на запоминание исторических терминов, дат, персоналий. Здесь помогут разнообразные внеурочные мероприятия: викторины, ребусы, кроссворды, интерактивные игры, синквейны.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3"/>
          <w:szCs w:val="23"/>
          <w:color w:val="auto"/>
        </w:rPr>
      </w:pPr>
    </w:p>
    <w:p>
      <w:pPr>
        <w:ind w:left="1200" w:right="780" w:hanging="369"/>
        <w:spacing w:after="0" w:line="236" w:lineRule="auto"/>
        <w:tabs>
          <w:tab w:leader="none" w:pos="126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на уроках чаще тестовый материал с повышенным уровнем сложности с целью развития навыков и умений работать с тестовыми заданиями.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right="1620" w:hanging="369"/>
        <w:spacing w:after="0" w:line="234" w:lineRule="auto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Больше уделять время на работу с иллюстративным материалом и историческими картами.</w:t>
      </w:r>
    </w:p>
    <w:p>
      <w:pPr>
        <w:spacing w:after="0" w:line="13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right="2000" w:hanging="369"/>
        <w:spacing w:after="0" w:line="234" w:lineRule="auto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Включать в материал урока задания, при выполнении которых обучающиеся испытали трудности;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00" w:right="1480" w:hanging="369"/>
        <w:spacing w:after="0" w:line="234" w:lineRule="auto"/>
        <w:tabs>
          <w:tab w:leader="none" w:pos="12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Формировать умение устанавливать причинно-следственные связи, строить логическое рассуждение.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Использование результатов ВПР (педагоги)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60" w:right="580" w:firstLine="2"/>
        <w:spacing w:after="0" w:line="234" w:lineRule="auto"/>
        <w:tabs>
          <w:tab w:leader="none" w:pos="411" w:val="left"/>
        </w:tabs>
        <w:numPr>
          <w:ilvl w:val="0"/>
          <w:numId w:val="22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Оценка индивидуальных результатов обучения каждого конкретного ученика и построение его индивидуальной образовательной траектории;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500" w:val="left"/>
          <w:tab w:leader="none" w:pos="4180" w:val="left"/>
          <w:tab w:leader="none" w:pos="4980" w:val="left"/>
          <w:tab w:leader="none" w:pos="6820" w:val="left"/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 xml:space="preserve">•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Выявление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проблемных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зон,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планирование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коррекционной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работы,</w:t>
      </w:r>
    </w:p>
    <w:p>
      <w:pPr>
        <w:ind w:left="26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совершенствование методики преподавания предмета;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 w:right="580" w:firstLine="2"/>
        <w:spacing w:after="0" w:line="234" w:lineRule="auto"/>
        <w:tabs>
          <w:tab w:leader="none" w:pos="411" w:val="left"/>
        </w:tabs>
        <w:numPr>
          <w:ilvl w:val="0"/>
          <w:numId w:val="23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Диагностика знаний, умений и навыков в начале учебного года, по окончании четверти, полугодия;</w:t>
      </w:r>
    </w:p>
    <w:p>
      <w:pPr>
        <w:spacing w:after="0" w:line="15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jc w:val="both"/>
        <w:ind w:left="260" w:firstLine="2"/>
        <w:spacing w:after="0"/>
        <w:tabs>
          <w:tab w:leader="none" w:pos="502" w:val="left"/>
        </w:tabs>
        <w:numPr>
          <w:ilvl w:val="0"/>
          <w:numId w:val="23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Целенаправленное формирование и развитие универсальных учебных действий у школьников: умение работать с разными источниками информации, работа с текстом;</w:t>
      </w:r>
    </w:p>
    <w:p>
      <w:pPr>
        <w:spacing w:after="0" w:line="262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23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Корректировка индивидуальных планов профессионального развития;</w:t>
      </w:r>
    </w:p>
    <w:p>
      <w:pPr>
        <w:spacing w:after="0" w:line="1" w:lineRule="exact"/>
        <w:rPr>
          <w:rFonts w:ascii="Arial" w:cs="Arial" w:eastAsia="Arial" w:hAnsi="Arial"/>
          <w:sz w:val="24"/>
          <w:szCs w:val="24"/>
          <w:color w:val="auto"/>
        </w:rPr>
      </w:pPr>
    </w:p>
    <w:p>
      <w:pPr>
        <w:ind w:left="420" w:hanging="158"/>
        <w:spacing w:after="0"/>
        <w:tabs>
          <w:tab w:leader="none" w:pos="420" w:val="left"/>
        </w:tabs>
        <w:numPr>
          <w:ilvl w:val="0"/>
          <w:numId w:val="23"/>
        </w:numPr>
        <w:rPr>
          <w:rFonts w:ascii="Arial" w:cs="Arial" w:eastAsia="Arial" w:hAnsi="Aria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Обмен опытом работы (ШМО).</w:t>
      </w:r>
    </w:p>
    <w:p>
      <w:pPr>
        <w:spacing w:after="0" w:line="27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рекомендации: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234" w:lineRule="auto"/>
        <w:tabs>
          <w:tab w:leader="none" w:pos="682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Проводить текущий и промежуточный контроль УУД учащихся с целью определения «проблемных» моментов, корректировки знаний учащихся.</w:t>
      </w:r>
    </w:p>
    <w:p>
      <w:pPr>
        <w:spacing w:after="0" w:line="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Систематизировать  работу  по  подготовке  учащихся  к  ВПР  с  целью  повышения</w:t>
      </w:r>
    </w:p>
    <w:p>
      <w:pPr>
        <w:ind w:left="260"/>
        <w:spacing w:after="0"/>
        <w:tabs>
          <w:tab w:leader="none" w:pos="1280" w:val="left"/>
          <w:tab w:leader="none" w:pos="1700" w:val="left"/>
          <w:tab w:leader="none" w:pos="3120" w:val="left"/>
          <w:tab w:leader="none" w:pos="4940" w:val="left"/>
          <w:tab w:leader="none" w:pos="59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качества</w:t>
        <w:tab/>
        <w:t>их</w:t>
        <w:tab/>
        <w:t>выполнения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(подтверждения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текущей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успеваемостью учащихся).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234" w:lineRule="auto"/>
        <w:tabs>
          <w:tab w:leader="none" w:pos="675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Проводить индивидуальные и групповые консультации по подготовке к ВПР разных категорий учащихся.</w:t>
      </w:r>
    </w:p>
    <w:sectPr>
      <w:pgSz w:w="11900" w:h="16838" w:orient="portrait"/>
      <w:cols w:equalWidth="0" w:num="1">
        <w:col w:w="9620"/>
      </w:cols>
      <w:pgMar w:left="1440" w:top="1135" w:right="846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05E"/>
    <w:multiLevelType w:val="hybridMultilevel"/>
    <w:lvl w:ilvl="0">
      <w:lvlJc w:val="left"/>
      <w:lvlText w:val="и"/>
      <w:numFmt w:val="bullet"/>
      <w:start w:val="1"/>
    </w:lvl>
  </w:abstractNum>
  <w:abstractNum w:abstractNumId="1">
    <w:nsid w:val="440D"/>
    <w:multiLevelType w:val="hybridMultilevel"/>
    <w:lvl w:ilvl="0">
      <w:lvlJc w:val="left"/>
      <w:lvlText w:val="В"/>
      <w:numFmt w:val="bullet"/>
      <w:start w:val="1"/>
    </w:lvl>
  </w:abstractNum>
  <w:abstractNum w:abstractNumId="2">
    <w:nsid w:val="491C"/>
    <w:multiLevelType w:val="hybridMultilevel"/>
    <w:lvl w:ilvl="0">
      <w:lvlJc w:val="left"/>
      <w:lvlText w:val="%1)"/>
      <w:numFmt w:val="decimal"/>
      <w:start w:val="1"/>
    </w:lvl>
  </w:abstractNum>
  <w:abstractNum w:abstractNumId="3">
    <w:nsid w:val="4D06"/>
    <w:multiLevelType w:val="hybridMultilevel"/>
    <w:lvl w:ilvl="0">
      <w:lvlJc w:val="left"/>
      <w:lvlText w:val="%1."/>
      <w:numFmt w:val="decimal"/>
      <w:start w:val="2"/>
    </w:lvl>
  </w:abstractNum>
  <w:abstractNum w:abstractNumId="4">
    <w:nsid w:val="4DB7"/>
    <w:multiLevelType w:val="hybridMultilevel"/>
    <w:lvl w:ilvl="0">
      <w:lvlJc w:val="left"/>
      <w:lvlText w:val="%1."/>
      <w:numFmt w:val="decimal"/>
      <w:start w:val="4"/>
    </w:lvl>
  </w:abstractNum>
  <w:abstractNum w:abstractNumId="5">
    <w:nsid w:val="1547"/>
    <w:multiLevelType w:val="hybridMultilevel"/>
    <w:lvl w:ilvl="0">
      <w:lvlJc w:val="left"/>
      <w:lvlText w:val="%1."/>
      <w:numFmt w:val="decimal"/>
      <w:start w:val="1"/>
    </w:lvl>
  </w:abstractNum>
  <w:abstractNum w:abstractNumId="6">
    <w:nsid w:val="54DE"/>
    <w:multiLevelType w:val="hybridMultilevel"/>
    <w:lvl w:ilvl="0">
      <w:lvlJc w:val="left"/>
      <w:lvlText w:val="%1."/>
      <w:numFmt w:val="decimal"/>
      <w:start w:val="3"/>
    </w:lvl>
  </w:abstractNum>
  <w:abstractNum w:abstractNumId="7">
    <w:nsid w:val="39B3"/>
    <w:multiLevelType w:val="hybridMultilevel"/>
    <w:lvl w:ilvl="0">
      <w:lvlJc w:val="left"/>
      <w:lvlText w:val="%1."/>
      <w:numFmt w:val="decimal"/>
      <w:start w:val="1"/>
    </w:lvl>
  </w:abstractNum>
  <w:abstractNum w:abstractNumId="8">
    <w:nsid w:val="2D12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74D"/>
    <w:multiLevelType w:val="hybridMultilevel"/>
    <w:lvl w:ilvl="0">
      <w:lvlJc w:val="left"/>
      <w:lvlText w:val="%1."/>
      <w:numFmt w:val="decimal"/>
      <w:start w:val="5"/>
    </w:lvl>
  </w:abstractNum>
  <w:abstractNum w:abstractNumId="10">
    <w:nsid w:val="4DC8"/>
    <w:multiLevelType w:val="hybridMultilevel"/>
    <w:lvl w:ilvl="0">
      <w:lvlJc w:val="left"/>
      <w:lvlText w:val="%1."/>
      <w:numFmt w:val="decimal"/>
      <w:start w:val="1"/>
    </w:lvl>
  </w:abstractNum>
  <w:abstractNum w:abstractNumId="11">
    <w:nsid w:val="6443"/>
    <w:multiLevelType w:val="hybridMultilevel"/>
    <w:lvl w:ilvl="0">
      <w:lvlJc w:val="left"/>
      <w:lvlText w:val="%1."/>
      <w:numFmt w:val="decimal"/>
      <w:start w:val="6"/>
    </w:lvl>
  </w:abstractNum>
  <w:abstractNum w:abstractNumId="12">
    <w:nsid w:val="66BB"/>
    <w:multiLevelType w:val="hybridMultilevel"/>
    <w:lvl w:ilvl="0">
      <w:lvlJc w:val="left"/>
      <w:lvlText w:val="%1"/>
      <w:numFmt w:val="decimal"/>
      <w:start w:val="9"/>
    </w:lvl>
  </w:abstractNum>
  <w:abstractNum w:abstractNumId="13">
    <w:nsid w:val="428B"/>
    <w:multiLevelType w:val="hybridMultilevel"/>
    <w:lvl w:ilvl="0">
      <w:lvlJc w:val="left"/>
      <w:lvlText w:val="№"/>
      <w:numFmt w:val="bullet"/>
      <w:start w:val="1"/>
    </w:lvl>
    <w:lvl w:ilvl="1">
      <w:lvlJc w:val="left"/>
      <w:lvlText w:val="-"/>
      <w:numFmt w:val="bullet"/>
      <w:start w:val="1"/>
    </w:lvl>
  </w:abstractNum>
  <w:abstractNum w:abstractNumId="14">
    <w:nsid w:val="26A6"/>
    <w:multiLevelType w:val="hybridMultilevel"/>
    <w:lvl w:ilvl="0">
      <w:lvlJc w:val="left"/>
      <w:lvlText w:val="№"/>
      <w:numFmt w:val="bullet"/>
      <w:start w:val="1"/>
    </w:lvl>
    <w:lvl w:ilvl="1">
      <w:lvlJc w:val="left"/>
      <w:lvlText w:val="№"/>
      <w:numFmt w:val="bullet"/>
      <w:start w:val="1"/>
    </w:lvl>
  </w:abstractNum>
  <w:abstractNum w:abstractNumId="15">
    <w:nsid w:val="701F"/>
    <w:multiLevelType w:val="hybridMultilevel"/>
    <w:lvl w:ilvl="0">
      <w:lvlJc w:val="left"/>
      <w:lvlText w:val="%1."/>
      <w:numFmt w:val="decimal"/>
      <w:start w:val="1"/>
    </w:lvl>
  </w:abstractNum>
  <w:abstractNum w:abstractNumId="16">
    <w:nsid w:val="5D03"/>
    <w:multiLevelType w:val="hybridMultilevel"/>
    <w:lvl w:ilvl="0">
      <w:lvlJc w:val="left"/>
      <w:lvlText w:val="%1."/>
      <w:numFmt w:val="decimal"/>
      <w:start w:val="1"/>
    </w:lvl>
  </w:abstractNum>
  <w:abstractNum w:abstractNumId="17">
    <w:nsid w:val="7A5A"/>
    <w:multiLevelType w:val="hybridMultilevel"/>
    <w:lvl w:ilvl="0">
      <w:lvlJc w:val="left"/>
      <w:lvlText w:val="%1."/>
      <w:numFmt w:val="decimal"/>
      <w:start w:val="1"/>
    </w:lvl>
  </w:abstractNum>
  <w:abstractNum w:abstractNumId="18">
    <w:nsid w:val="767D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и"/>
      <w:numFmt w:val="bullet"/>
      <w:start w:val="1"/>
    </w:lvl>
  </w:abstractNum>
  <w:abstractNum w:abstractNumId="19">
    <w:nsid w:val="4509"/>
    <w:multiLevelType w:val="hybridMultilevel"/>
    <w:lvl w:ilvl="0">
      <w:lvlJc w:val="left"/>
      <w:lvlText w:val="%1."/>
      <w:numFmt w:val="decimal"/>
      <w:start w:val="1"/>
    </w:lvl>
  </w:abstractNum>
  <w:abstractNum w:abstractNumId="20">
    <w:nsid w:val="1238"/>
    <w:multiLevelType w:val="hybridMultilevel"/>
    <w:lvl w:ilvl="0">
      <w:lvlJc w:val="left"/>
      <w:lvlText w:val="%1."/>
      <w:numFmt w:val="decimal"/>
      <w:start w:val="7"/>
    </w:lvl>
  </w:abstractNum>
  <w:abstractNum w:abstractNumId="21">
    <w:nsid w:val="3B25"/>
    <w:multiLevelType w:val="hybridMultilevel"/>
    <w:lvl w:ilvl="0">
      <w:lvlJc w:val="left"/>
      <w:lvlText w:val="•"/>
      <w:numFmt w:val="bullet"/>
      <w:start w:val="1"/>
    </w:lvl>
  </w:abstractNum>
  <w:abstractNum w:abstractNumId="22">
    <w:nsid w:val="1E1F"/>
    <w:multiLevelType w:val="hybridMultilevel"/>
    <w:lvl w:ilvl="0">
      <w:lvlJc w:val="left"/>
      <w:lvlText w:val="•"/>
      <w:numFmt w:val="bullet"/>
      <w:start w:val="1"/>
    </w:lvl>
  </w:abstractNum>
  <w:abstractNum w:abstractNumId="23">
    <w:nsid w:val="6E5D"/>
    <w:multiLevelType w:val="hybridMultilevel"/>
    <w:lvl w:ilvl="0">
      <w:lvlJc w:val="left"/>
      <w:lvlText w:val="%1."/>
      <w:numFmt w:val="decimal"/>
      <w:start w:val="1"/>
    </w:lvl>
  </w:abstractNum>
  <w:abstractNum w:abstractNumId="24">
    <w:nsid w:val="1AD4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2019-04-15T10:51:03Z</dcterms:created>
  <dcterms:modified xsi:type="dcterms:W3CDTF">2019-04-15T10:51:03Z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