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1E" w:rsidRPr="00AF30B4" w:rsidRDefault="00AF30B4" w:rsidP="00AF30B4">
      <w:pPr>
        <w:pStyle w:val="1"/>
        <w:ind w:left="-5"/>
        <w:jc w:val="right"/>
        <w:rPr>
          <w:rFonts w:ascii="Times New Roman" w:hAnsi="Times New Roman" w:cs="Times New Roman"/>
          <w:szCs w:val="28"/>
        </w:rPr>
      </w:pPr>
      <w:r w:rsidRPr="00AF30B4">
        <w:rPr>
          <w:rFonts w:ascii="Times New Roman" w:hAnsi="Times New Roman" w:cs="Times New Roman"/>
          <w:szCs w:val="28"/>
        </w:rPr>
        <w:t>Утверждаю:</w:t>
      </w:r>
    </w:p>
    <w:p w:rsid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 xml:space="preserve"> «Косякинская СОШ»</w:t>
      </w:r>
    </w:p>
    <w:p w:rsid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_______Курбанова А.К.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0B4" w:rsidRPr="00AF30B4" w:rsidRDefault="00AF30B4" w:rsidP="00AF30B4">
      <w:pPr>
        <w:jc w:val="right"/>
      </w:pPr>
    </w:p>
    <w:p w:rsidR="00BA011E" w:rsidRDefault="00BA011E">
      <w:pPr>
        <w:pStyle w:val="1"/>
        <w:ind w:left="-5"/>
        <w:rPr>
          <w:rFonts w:ascii="Times New Roman" w:hAnsi="Times New Roman" w:cs="Times New Roman"/>
          <w:szCs w:val="28"/>
        </w:rPr>
      </w:pPr>
    </w:p>
    <w:p w:rsidR="00BA011E" w:rsidRPr="00AF30B4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</w:p>
    <w:p w:rsidR="00BF61ED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  <w:r w:rsidRPr="00AF30B4">
        <w:rPr>
          <w:rFonts w:ascii="Times New Roman" w:hAnsi="Times New Roman" w:cs="Times New Roman"/>
          <w:b/>
          <w:szCs w:val="28"/>
        </w:rPr>
        <w:t>Перспективный план р</w:t>
      </w:r>
      <w:r w:rsidR="003D6736">
        <w:rPr>
          <w:rFonts w:ascii="Times New Roman" w:hAnsi="Times New Roman" w:cs="Times New Roman"/>
          <w:b/>
          <w:szCs w:val="28"/>
        </w:rPr>
        <w:t>аботы педагога-психолога на 2019-2020</w:t>
      </w:r>
      <w:bookmarkStart w:id="0" w:name="_GoBack"/>
      <w:bookmarkEnd w:id="0"/>
      <w:r w:rsidRPr="00AF30B4">
        <w:rPr>
          <w:rFonts w:ascii="Times New Roman" w:hAnsi="Times New Roman" w:cs="Times New Roman"/>
          <w:b/>
          <w:szCs w:val="28"/>
        </w:rPr>
        <w:t xml:space="preserve"> учебный год</w:t>
      </w:r>
      <w:r w:rsidR="00AF30B4">
        <w:rPr>
          <w:rFonts w:ascii="Times New Roman" w:hAnsi="Times New Roman" w:cs="Times New Roman"/>
          <w:b/>
          <w:szCs w:val="28"/>
        </w:rPr>
        <w:t>.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ставок педагога – психолога – 1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специалистов                          - 1</w:t>
      </w:r>
    </w:p>
    <w:p w:rsidR="00BF61ED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Цель</w:t>
      </w:r>
      <w:r w:rsidRPr="00AF30B4">
        <w:rPr>
          <w:rFonts w:ascii="Times New Roman" w:hAnsi="Times New Roman" w:cs="Times New Roman"/>
          <w:sz w:val="28"/>
          <w:szCs w:val="28"/>
        </w:rPr>
        <w:t>: обеспечение компетентного психологического сопровождения учебного и воспитательного процесса в школе.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выявление характерных особенностей личности ученика, трудностей обучения и воспитания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по</w:t>
      </w:r>
      <w:r w:rsidR="00977E01">
        <w:rPr>
          <w:rFonts w:ascii="Times New Roman" w:hAnsi="Times New Roman" w:cs="Times New Roman"/>
          <w:sz w:val="28"/>
          <w:szCs w:val="28"/>
        </w:rPr>
        <w:t xml:space="preserve">строение на основе диагностики </w:t>
      </w:r>
      <w:r w:rsidRPr="00AF30B4">
        <w:rPr>
          <w:rFonts w:ascii="Times New Roman" w:hAnsi="Times New Roman" w:cs="Times New Roman"/>
          <w:sz w:val="28"/>
          <w:szCs w:val="28"/>
        </w:rPr>
        <w:t>коррекционно-развивающей и консультативной работы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психологическое сопровождение деятельности учителей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работа с неуспевающими учащимися</w:t>
      </w:r>
    </w:p>
    <w:p w:rsidR="00BA011E" w:rsidRPr="00AF30B4" w:rsidRDefault="00BA011E" w:rsidP="00BA011E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Направления работы;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диагностическая;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коррекционная</w:t>
      </w:r>
      <w:r w:rsidR="00AF30B4">
        <w:rPr>
          <w:rFonts w:ascii="Times New Roman" w:hAnsi="Times New Roman" w:cs="Times New Roman"/>
          <w:sz w:val="28"/>
          <w:szCs w:val="28"/>
        </w:rPr>
        <w:t xml:space="preserve"> - развивающая</w:t>
      </w:r>
      <w:r w:rsidRPr="00BA011E">
        <w:rPr>
          <w:rFonts w:ascii="Times New Roman" w:hAnsi="Times New Roman" w:cs="Times New Roman"/>
          <w:sz w:val="28"/>
          <w:szCs w:val="28"/>
        </w:rPr>
        <w:t>;</w:t>
      </w:r>
    </w:p>
    <w:p w:rsidR="00BA011E" w:rsidRPr="00BA011E" w:rsidRDefault="00BA011E" w:rsidP="00977E01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</w:t>
      </w:r>
      <w:r w:rsidR="00977E01">
        <w:rPr>
          <w:rFonts w:ascii="Times New Roman" w:hAnsi="Times New Roman" w:cs="Times New Roman"/>
          <w:sz w:val="28"/>
          <w:szCs w:val="28"/>
        </w:rPr>
        <w:t xml:space="preserve">консультативно - </w:t>
      </w:r>
      <w:r w:rsidRPr="00BA011E">
        <w:rPr>
          <w:rFonts w:ascii="Times New Roman" w:hAnsi="Times New Roman" w:cs="Times New Roman"/>
          <w:sz w:val="28"/>
          <w:szCs w:val="28"/>
        </w:rPr>
        <w:t>просветительская;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- профилактическая;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организационно – методическая.</w:t>
      </w:r>
    </w:p>
    <w:p w:rsidR="00BA011E" w:rsidRPr="00BA011E" w:rsidRDefault="00BA011E" w:rsidP="00BA011E">
      <w:pPr>
        <w:spacing w:after="137"/>
        <w:ind w:left="0" w:right="284" w:firstLine="0"/>
        <w:rPr>
          <w:rFonts w:ascii="Times New Roman" w:hAnsi="Times New Roman" w:cs="Times New Roman"/>
          <w:sz w:val="28"/>
          <w:szCs w:val="28"/>
        </w:rPr>
      </w:pPr>
    </w:p>
    <w:p w:rsidR="00BF61ED" w:rsidRPr="00AF30B4" w:rsidRDefault="00BA011E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Основные ви</w:t>
      </w:r>
      <w:r w:rsidRPr="00AF30B4">
        <w:rPr>
          <w:rFonts w:ascii="Times New Roman" w:hAnsi="Times New Roman" w:cs="Times New Roman"/>
          <w:b/>
          <w:sz w:val="28"/>
          <w:szCs w:val="28"/>
        </w:rPr>
        <w:t>д</w:t>
      </w: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ы работы: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психол</w:t>
      </w:r>
      <w:r w:rsidR="00977E01">
        <w:rPr>
          <w:rFonts w:ascii="Times New Roman" w:hAnsi="Times New Roman" w:cs="Times New Roman"/>
          <w:sz w:val="28"/>
          <w:szCs w:val="28"/>
        </w:rPr>
        <w:t>огическая диагностика</w:t>
      </w:r>
      <w:r w:rsidRPr="00BA011E">
        <w:rPr>
          <w:rFonts w:ascii="Times New Roman" w:hAnsi="Times New Roman" w:cs="Times New Roman"/>
          <w:sz w:val="28"/>
          <w:szCs w:val="28"/>
        </w:rPr>
        <w:t>, обработка результатов, оформление заключений и рекомендаций;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Индивидуальное и групповое психологическое консультирование по плану, по запросу, по результатам диагностики, родителей, администрации, педагогов.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Работа по профилактике и психологическому просвещению с педагогами, родителями, учащимися.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развивающая работа с детьми, а так же педагогов и родителей (по запросу).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 (обобщение результатов работы, обсуждение их с педагогическим коллективом, консультации в научно-методических центрах, обмен опытом, работа по самообразованию, психологическая практика).</w:t>
      </w:r>
    </w:p>
    <w:p w:rsidR="00AF30B4" w:rsidRDefault="00BA011E" w:rsidP="00AF30B4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0D04AE" w:rsidRPr="000D04AE" w:rsidRDefault="000D04AE" w:rsidP="000D04AE">
      <w:pPr>
        <w:spacing w:after="144" w:line="259" w:lineRule="auto"/>
        <w:ind w:left="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BA011E" w:rsidRPr="000D04AE">
        <w:rPr>
          <w:rFonts w:ascii="Times New Roman" w:hAnsi="Times New Roman" w:cs="Times New Roman"/>
          <w:sz w:val="28"/>
          <w:szCs w:val="28"/>
        </w:rPr>
        <w:t>Наблюдение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Беседа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Развивающие занятия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Тренинги</w:t>
      </w:r>
    </w:p>
    <w:p w:rsidR="00BF61ED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AF30B4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977E01" w:rsidRDefault="00977E01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F30B4" w:rsidRPr="00BA011E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200" w:type="dxa"/>
        <w:jc w:val="center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779"/>
        <w:gridCol w:w="4705"/>
        <w:gridCol w:w="2501"/>
        <w:gridCol w:w="6215"/>
      </w:tblGrid>
      <w:tr w:rsidR="00BF61ED" w:rsidRPr="00BA011E" w:rsidTr="00BA011E">
        <w:trPr>
          <w:trHeight w:val="1730"/>
          <w:jc w:val="center"/>
        </w:trPr>
        <w:tc>
          <w:tcPr>
            <w:tcW w:w="142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tabs>
                <w:tab w:val="center" w:pos="902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F61ED" w:rsidRPr="00BA011E" w:rsidRDefault="00BA011E" w:rsidP="000D04AE">
            <w:pPr>
              <w:spacing w:after="0" w:line="259" w:lineRule="auto"/>
              <w:ind w:left="151" w:righ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психологического и социального статуса учащихся в условиях учебно-воспитательного процесса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помощи и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</w:tr>
      <w:tr w:rsidR="00BF61ED" w:rsidRPr="00BA011E" w:rsidTr="00BA011E">
        <w:trPr>
          <w:trHeight w:val="478"/>
          <w:jc w:val="center"/>
        </w:trPr>
        <w:tc>
          <w:tcPr>
            <w:tcW w:w="142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Профилактико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-просветительская + коррекционно-развивающая деятельность</w:t>
            </w:r>
          </w:p>
        </w:tc>
      </w:tr>
      <w:tr w:rsidR="00BF61ED" w:rsidRPr="00BA011E" w:rsidTr="00BA011E">
        <w:trPr>
          <w:trHeight w:val="478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BF61ED" w:rsidRPr="00BA011E" w:rsidTr="00BA011E">
        <w:trPr>
          <w:trHeight w:val="919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«Я – первоклассник!»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3C26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тябрь-май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BA011E">
        <w:trPr>
          <w:trHeight w:val="919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«Переход в 5 класс: новые требования, проблемы и пути их решения»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0D04AE">
        <w:trPr>
          <w:trHeight w:val="985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0D04AE" w:rsidRDefault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5-е классы (остальные классы – по запросу)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справляться с отрицательными эмоциями в конфликтных ситуациях, осознание своих качеств, повышение самооценки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1ED" w:rsidRPr="00BA011E" w:rsidTr="00BA011E">
        <w:trPr>
          <w:trHeight w:val="919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9-е - 11-е классы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Январь - март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выявить пристрастие к вредным привычкам, умение справляться со стрессом, вызванным сдачей выпускных и вступительных экзаменов.</w:t>
            </w:r>
          </w:p>
        </w:tc>
      </w:tr>
      <w:tr w:rsidR="00BF61ED" w:rsidRPr="00BA011E" w:rsidTr="000D04AE">
        <w:trPr>
          <w:trHeight w:val="1713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(наблюдение)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 и 5-е классы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уровня адаптационных возможностей учащихся 1-х и 5-х классов, психологическое сопровождение.</w:t>
            </w:r>
          </w:p>
        </w:tc>
      </w:tr>
    </w:tbl>
    <w:tbl>
      <w:tblPr>
        <w:tblStyle w:val="TableGrid"/>
        <w:tblpPr w:leftFromText="180" w:rightFromText="180" w:vertAnchor="text" w:horzAnchor="page" w:tblpX="1396" w:tblpY="-7143"/>
        <w:tblW w:w="13744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4174"/>
        <w:gridCol w:w="2219"/>
        <w:gridCol w:w="6660"/>
      </w:tblGrid>
      <w:tr w:rsidR="00BA011E" w:rsidRPr="00BA011E" w:rsidTr="00BA011E">
        <w:trPr>
          <w:trHeight w:val="181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4A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Коррекционно-развивающие занятия, ориентированные по профилактике </w:t>
            </w: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011E" w:rsidRPr="00BA011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1-е, 4-е и 5-е классы (остальные классы – по запросу)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3C2665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Цикл занятий с целью формирования коммуникативной компетенции учащихся и развития основных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мыслительных действий, повышения уровня мотивации к обучению в школе, снижению уровня школьной тревожности.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собеседования с учащимися, педагогами, родителями по различным проблемам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(индивидуальные консультации)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помощи в рамках программы психологического сопровождения.</w:t>
            </w:r>
          </w:p>
        </w:tc>
      </w:tr>
      <w:tr w:rsidR="00BA011E" w:rsidRPr="00BA011E" w:rsidTr="00BA011E">
        <w:trPr>
          <w:trHeight w:val="103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  <w:p w:rsidR="00BA011E" w:rsidRPr="00BA011E" w:rsidRDefault="00BA011E" w:rsidP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1-4 классы, 5-е, 9-е, 11-е классы.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Остальные – по запросу.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Контроль за адаптацией в 1-х и 5-х классах.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Набл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юдение за поведение учеников во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время учебно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7-10е классы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3C2665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наклонностей</w:t>
            </w:r>
          </w:p>
        </w:tc>
      </w:tr>
      <w:tr w:rsidR="00BA011E" w:rsidRPr="00BA011E" w:rsidTr="00BA011E">
        <w:trPr>
          <w:trHeight w:val="474"/>
        </w:trPr>
        <w:tc>
          <w:tcPr>
            <w:tcW w:w="13744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Диагностическое направление</w:t>
            </w:r>
          </w:p>
        </w:tc>
      </w:tr>
      <w:tr w:rsidR="00BA011E" w:rsidRPr="00BA011E" w:rsidTr="00977E01">
        <w:trPr>
          <w:trHeight w:val="110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1-е классы:</w:t>
            </w:r>
          </w:p>
          <w:p w:rsidR="00BA011E" w:rsidRPr="00BA011E" w:rsidRDefault="00BA011E" w:rsidP="00C74AD3">
            <w:pPr>
              <w:spacing w:after="0" w:line="259" w:lineRule="auto"/>
              <w:ind w:righ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</w:p>
        </w:tc>
      </w:tr>
      <w:tr w:rsidR="00BA011E" w:rsidRPr="00BA011E" w:rsidTr="00BA011E">
        <w:trPr>
          <w:trHeight w:val="261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5-е классы: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FC8AE89" wp14:editId="60DC8CD1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44463</wp:posOffset>
                      </wp:positionV>
                      <wp:extent cx="30835" cy="1171718"/>
                      <wp:effectExtent l="0" t="0" r="0" b="0"/>
                      <wp:wrapSquare wrapText="bothSides"/>
                      <wp:docPr id="10301" name="Group 10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1171718"/>
                                <a:chOff x="0" y="0"/>
                                <a:chExt cx="30835" cy="1171718"/>
                              </a:xfrm>
                            </wpg:grpSpPr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4"/>
                                      </a:cubicBezTo>
                                      <a:cubicBezTo>
                                        <a:pt x="29329" y="7524"/>
                                        <a:pt x="30835" y="11161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5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5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61"/>
                                        <a:pt x="1505" y="7524"/>
                                        <a:pt x="4516" y="4514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0" y="354599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2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2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0" y="925041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0" y="1140884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3192510" id="Group 10301" o:spid="_x0000_s1026" style="position:absolute;margin-left:29.45pt;margin-top:3.5pt;width:2.45pt;height:92.25pt;z-index:251669504" coordsize="308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">
                      <v:shape id="Shape 768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pjcIA&#10;AADcAAAADwAAAGRycy9kb3ducmV2LnhtbERPz2vCMBS+C/4P4Qm7aaqwKtUoIogyhKF2h90ezbPt&#10;1ryUJGrnX28OA48f3+/FqjONuJHztWUF41ECgriwuuZSQX7eDmcgfEDW2FgmBX/kYbXs9xaYaXvn&#10;I91OoRQxhH2GCqoQ2kxKX1Rk0I9sSxy5i3UGQ4SulNrhPYabRk6SJJUGa44NFba0qaj4PV2NAvnh&#10;8ny3fxyIfz6/iB7v53TzrdTboFvPQQTqwkv8795rBdM0ro1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umNwgAAANwAAAAPAAAAAAAAAAAAAAAAAJgCAABkcnMvZG93&#10;bnJldi54bWxQSwUGAAAAAAQABAD1AAAAhwMAAAAA&#10;" path="m15417,v4258,,7892,1506,10902,4514c29329,7524,30835,11161,30835,15418v,4257,-1506,7889,-4516,10897c23309,29325,19675,30831,15417,30835,11160,30831,7526,29325,4516,26315,1505,23307,,19675,,15418,,11161,1505,7524,4516,4514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1" o:spid="_x0000_s1028" style="position:absolute;top:3545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WzcYA&#10;AADcAAAADwAAAGRycy9kb3ducmV2LnhtbESPT2vCQBTE74V+h+UVvNWNBf8Q3UgRilIKRY0Hb4/s&#10;M4nNvg27a0z99N2C4HGYmd8wi2VvGtGR87VlBaNhAoK4sLrmUkG+/3idgfABWWNjmRT8kodl9vy0&#10;wFTbK2+p24VSRAj7FBVUIbSplL6oyKAf2pY4eifrDIYoXSm1w2uEm0a+JclEGqw5LlTY0qqi4md3&#10;MQrkp8vz9eb2RXz+PhDdxvvJ6qjU4KV/n4MI1IdH+N7eaAXT6Qj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HWzcYAAADcAAAADwAAAAAAAAAAAAAAAACYAgAAZHJz&#10;L2Rvd25yZXYueG1sUEsFBgAAAAAEAAQA9QAAAIsDAAAAAA==&#10;" path="m15417,v4258,,7892,1505,10902,4513c29329,7520,30835,11157,30835,15417v,4257,-1506,7889,-4516,10901c23309,29329,19675,30835,15417,30835v-4257,,-7891,-1506,-10901,-4517c1505,23306,,19674,,15417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3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tIcUA&#10;AADcAAAADwAAAGRycy9kb3ducmV2LnhtbESPQWsCMRSE7wX/Q3gFbzVbpVpWo4ggShFEXQ/eHpvn&#10;7rablyWJuvrrm4LQ4zAz3zCTWWtqcSXnK8sK3nsJCOLc6ooLBdlh+fYJwgdkjbVlUnAnD7Np52WC&#10;qbY33tF1HwoRIexTVFCG0KRS+rwkg75nG+Lona0zGKJ0hdQObxFuatlPkqE0WHFcKLGhRUn5z/5i&#10;FMgvl2Wr9WND/L09Ej0+DsPFSanuazsfgwjUhv/ws73WCkajAf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+0hxQAAANwAAAAPAAAAAAAAAAAAAAAAAJgCAABkcnMv&#10;ZG93bnJldi54bWxQSwUGAAAAAAQABAD1AAAAigMAAAAA&#10;" path="m15417,v4258,,7892,1502,10902,4509c29329,7520,30835,11157,30835,15418v,4257,-1506,7889,-4516,10900c23309,29325,19675,30831,15417,30835,11160,30831,7526,29325,4516,26318,1505,23307,,19675,,15418,,11157,1505,7520,4516,4509,7526,1502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6" o:spid="_x0000_s1030" style="position:absolute;top:9250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OucUA&#10;AADcAAAADwAAAGRycy9kb3ducmV2LnhtbESPQWvCQBSE74L/YXlCb7pRaCypa5CAVEpBqvHg7ZF9&#10;TdJm34bdrab++q5Q6HGYmW+YVT6YTlzI+daygvksAUFcWd1yraA8bqdPIHxA1thZJgU/5CFfj0cr&#10;zLS98jtdDqEWEcI+QwVNCH0mpa8aMuhntieO3od1BkOUrpba4TXCTScXSZJKgy3HhQZ7Khqqvg7f&#10;RoF8dWX5sru9EX/uT0S3x2NanJV6mAybZxCBhvAf/mvvtILlMoX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E65xQAAANwAAAAPAAAAAAAAAAAAAAAAAJgCAABkcnMv&#10;ZG93bnJldi54bWxQSwUGAAAAAAQABAD1AAAAigMAAAAA&#10;" path="m15417,v4258,,7892,1505,10902,4513c29329,7524,30835,11160,30835,15417v,4253,-1506,7885,-4516,10897c23309,29325,19675,30831,15417,30835,11160,30831,7526,29325,4516,26314,1505,23302,,19670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8" o:spid="_x0000_s1031" style="position:absolute;top:11408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UMMA&#10;AADcAAAADwAAAGRycy9kb3ducmV2LnhtbERPz2vCMBS+C/sfwhvspumE1dEZZRSGZQxE7Q67PZpn&#10;W9e8lCSznX+9OQgeP77fy/VoOnEm51vLCp5nCQjiyuqWawXl4WP6CsIHZI2dZVLwTx7Wq4fJEjNt&#10;B97ReR9qEUPYZ6igCaHPpPRVQwb9zPbEkTtaZzBE6GqpHQ4x3HRyniSpNNhybGiwp7yh6nf/ZxTI&#10;T1eWm+LyRXzafhNdXg5p/qPU0+P4/gYi0Bju4pu70AoWi7g2nolH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t/UMMAAADcAAAADwAAAAAAAAAAAAAAAACYAgAAZHJzL2Rv&#10;d25yZXYueG1sUEsFBgAAAAAEAAQA9QAAAIgDAAAAAA==&#10;" path="m15417,v4258,,7892,1505,10902,4513c29329,7520,30835,11156,30835,15417v,4253,-1506,7885,-4516,10897c23309,29325,19675,30831,15417,30835,11160,30831,7526,29325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интеллектуального развития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адаптации к условиям средней школы</w:t>
            </w:r>
          </w:p>
          <w:p w:rsidR="00BA011E" w:rsidRPr="00BA011E" w:rsidRDefault="00BA011E" w:rsidP="00BA011E">
            <w:pPr>
              <w:spacing w:after="144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Личностная тревожность</w:t>
            </w:r>
          </w:p>
          <w:p w:rsidR="00BA011E" w:rsidRPr="00BA011E" w:rsidRDefault="00BA011E" w:rsidP="00BA011E">
            <w:pPr>
              <w:spacing w:after="0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Другие направления – по запросу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  <w:p w:rsidR="00BA011E" w:rsidRPr="00BA011E" w:rsidRDefault="00BA011E" w:rsidP="00BA011E">
            <w:pPr>
              <w:spacing w:after="0" w:line="450" w:lineRule="auto"/>
              <w:ind w:left="0" w:right="14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интеллектуального развития учащихся, ведущего учебного мотива, уровня адаптации к средней школе, наличие или отсутствие тревожности по причине перехода учащихся в среднее звено школы.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61"/>
        <w:tblW w:w="14006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4641"/>
        <w:gridCol w:w="2467"/>
        <w:gridCol w:w="6130"/>
      </w:tblGrid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9-е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экзаменов, определение тревожности.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11-е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экзаменов. Определение личностных особенностей.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7-10е классы: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10е классы – октябрь – декабрь; остальные – 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привычек.</w:t>
            </w:r>
          </w:p>
        </w:tc>
      </w:tr>
      <w:tr w:rsidR="00BA011E" w:rsidRPr="00BA011E" w:rsidTr="00BA011E">
        <w:trPr>
          <w:trHeight w:val="1170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78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направления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144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2F651A" wp14:editId="16468365">
                      <wp:simplePos x="0" y="0"/>
                      <wp:positionH relativeFrom="column">
                        <wp:posOffset>597422</wp:posOffset>
                      </wp:positionH>
                      <wp:positionV relativeFrom="paragraph">
                        <wp:posOffset>44466</wp:posOffset>
                      </wp:positionV>
                      <wp:extent cx="30835" cy="246678"/>
                      <wp:effectExtent l="0" t="0" r="0" b="0"/>
                      <wp:wrapSquare wrapText="bothSides"/>
                      <wp:docPr id="9681" name="Group 9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246678"/>
                                <a:chOff x="0" y="0"/>
                                <a:chExt cx="30835" cy="246678"/>
                              </a:xfrm>
                            </wpg:grpSpPr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5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94E1F75" id="Group 9681" o:spid="_x0000_s1026" style="position:absolute;margin-left:47.05pt;margin-top:3.5pt;width:2.45pt;height:19.4pt;z-index:251671552" coordsize="30835,24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">
                      <v:shape id="Shape 1057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jtqcQA&#10;AADdAAAADwAAAGRycy9kb3ducmV2LnhtbERPTWvCQBC9C/0PyxS86aYFbYluQhFKRQpFEw/ehuyY&#10;RLOzYXerqb++KxR6m8f7nGU+mE5cyPnWsoKnaQKCuLK65VpBWbxPXkH4gKyxs0wKfshDnj2Mlphq&#10;e+UtXXahFjGEfYoKmhD6VEpfNWTQT21PHLmjdQZDhK6W2uE1hptOPifJXBpsOTY02NOqoeq8+zYK&#10;5MaV5cf69kl8+toT3WbFfHVQavw4vC1ABBrCv/jPvdZxfjJ7g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7anEAAAA3QAAAA8AAAAAAAAAAAAAAAAAmAIAAGRycy9k&#10;b3ducmV2LnhtbFBLBQYAAAAABAAEAPUAAACJAwAAAAA=&#10;" path="m15417,v4258,,7892,1506,10902,4513c29330,7524,30835,11160,30835,15417v,4258,-1505,7890,-4516,10901c23309,29325,19675,30831,15417,30835,11160,30831,7526,29325,4516,26318,1505,23307,,19675,,15417,,11160,1505,7524,4516,4513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59" o:spid="_x0000_s1028" style="position:absolute;top:215843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cQMQA&#10;AADdAAAADwAAAGRycy9kb3ducmV2LnhtbERPTWvCQBC9C/0PyxS86aYFpY1uQhFKRQpFEw/ehuyY&#10;RLOzYXerqb++KxR6m8f7nGU+mE5cyPnWsoKnaQKCuLK65VpBWbxPXkD4gKyxs0wKfshDnj2Mlphq&#10;e+UtXXahFjGEfYoKmhD6VEpfNWTQT21PHLmjdQZDhK6W2uE1hptOPifJXBpsOTY02NOqoeq8+zYK&#10;5MaV5cf69kl8+toT3WbFfHVQavw4vC1ABBrCv/jPvdZxfjJ7h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3EDEAAAA3QAAAA8AAAAAAAAAAAAAAAAAmAIAAGRycy9k&#10;b3ducmV2LnhtbFBLBQYAAAAABAAEAPUAAACJAwAAAAA=&#10;" path="m15417,v4258,,7892,1505,10902,4513c29330,7524,30835,11160,30835,15417v,4257,-1505,7890,-4516,10897c23309,29325,19675,30831,15417,30835,11160,30831,7526,29325,4516,26314,1505,23307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личной и профессиональной компетенции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психологических карт учащихся, в частности для учащихся с особыми потребностями. Выявление направлений для дальнейшего обследования детей другими специалистами.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по изучению методической, психологической литературы (посещение библиотек)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работах муниципального 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 школьных психологов (семинары, тематические встречи, собрания)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Обработка диагностических материалов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исследований, работа с методиками.</w:t>
            </w:r>
          </w:p>
        </w:tc>
      </w:tr>
      <w:tr w:rsidR="00BA011E" w:rsidRPr="00BA011E" w:rsidTr="00BA011E">
        <w:trPr>
          <w:trHeight w:val="1684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Пополнение программ (учебники, методическая литература):</w:t>
            </w:r>
          </w:p>
          <w:p w:rsidR="00BA011E" w:rsidRPr="00BA011E" w:rsidRDefault="00BA011E" w:rsidP="00C74AD3">
            <w:pPr>
              <w:spacing w:after="144" w:line="259" w:lineRule="auto"/>
              <w:ind w:left="461" w:right="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A2B7137" wp14:editId="5FA3154F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44465</wp:posOffset>
                      </wp:positionV>
                      <wp:extent cx="30835" cy="601277"/>
                      <wp:effectExtent l="0" t="0" r="0" b="0"/>
                      <wp:wrapSquare wrapText="bothSides"/>
                      <wp:docPr id="10035" name="Group 10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601277"/>
                                <a:chOff x="0" y="0"/>
                                <a:chExt cx="30835" cy="601277"/>
                              </a:xfrm>
                            </wpg:grpSpPr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10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10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1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1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06EA52E" id="Group 10035" o:spid="_x0000_s1026" style="position:absolute;margin-left:29.45pt;margin-top:3.5pt;width:2.45pt;height:47.35pt;z-index:251672576" coordsize="308,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">
                      <v:shape id="Shape 1092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0q8QA&#10;AADdAAAADwAAAGRycy9kb3ducmV2LnhtbERPTWvCQBC9C/0PyxR6002Fio1uQhFKpRSKJh68Ddkx&#10;iWZnw+5WU399VxB6m8f7nGU+mE6cyfnWsoLnSQKCuLK65VpBWbyP5yB8QNbYWSYFv+Qhzx5GS0y1&#10;vfCGzttQixjCPkUFTQh9KqWvGjLoJ7YnjtzBOoMhQldL7fASw00np0kykwZbjg0N9rRqqDptf4wC&#10;+enK8mN9/SI+fu+Iri/FbLVX6ulxeFuACDSEf/HdvdZxfvI6hds38QS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9KvEAAAA3QAAAA8AAAAAAAAAAAAAAAAAmAIAAGRycy9k&#10;b3ducmV2LnhtbFBLBQYAAAAABAAEAPUAAACJAwAAAAA=&#10;" path="m15417,v4258,,7892,1505,10902,4513c29329,7524,30835,11160,30835,15417v,4257,-1506,7893,-4516,10901c23309,29329,19675,30835,15417,30835v-4257,,-7891,-1506,-10901,-4517c1505,23310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4" o:spid="_x0000_s1028" style="position:absolute;top:2158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JRMMA&#10;AADdAAAADwAAAGRycy9kb3ducmV2LnhtbERPTWsCMRC9C/6HMEJvmrVY0dUoIhSlFEp1PXgbNuPu&#10;6mayJKlu/fVGKPQ2j/c582VranEl5yvLCoaDBARxbnXFhYJs/96fgPABWWNtmRT8koflotuZY6rt&#10;jb/puguFiCHsU1RQhtCkUvq8JIN+YBviyJ2sMxgidIXUDm8x3NTyNUnG0mDFsaHEhtYl5Zfdj1Eg&#10;P1yWbbb3T+Lz14Ho/rYfr49KvfTa1QxEoDb8i//cWx3nJ9MRPL+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PJRMMAAADdAAAADwAAAAAAAAAAAAAAAACYAgAAZHJzL2Rv&#10;d25yZXYueG1sUEsFBgAAAAAEAAQA9QAAAIgDAAAAAA==&#10;" path="m15417,v4258,,7892,1505,10902,4513c29329,7520,30835,11157,30835,15418v,4257,-1506,7889,-4516,10900c23309,29329,19675,30835,15417,30835v-4257,,-7891,-1506,-10901,-4517c1505,23307,,19675,,15418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7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XM8QA&#10;AADdAAAADwAAAGRycy9kb3ducmV2LnhtbERPTWvCQBC9F/wPywi91Y1CbRuzERGkUgSppofehuyY&#10;RLOzYXerqb/eFQq9zeN9TjbvTSvO5HxjWcF4lIAgLq1uuFJQ7FdPryB8QNbYWiYFv+Rhng8eMky1&#10;vfAnnXehEjGEfYoK6hC6VEpf1mTQj2xHHLmDdQZDhK6S2uElhptWTpJkKg02HBtq7GhZU3na/RgF&#10;8sMVxfv6uiE+br+Irs/76fJbqcdhv5iBCNSHf/Gfe63j/OTtBe7fxB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VzPEAAAA3QAAAA8AAAAAAAAAAAAAAAAAmAIAAGRycy9k&#10;b3ducmV2LnhtbFBLBQYAAAAABAAEAPUAAACJAwAAAAA=&#10;" path="m15417,v4258,,7892,1501,10902,4509c29329,7520,30835,11156,30835,15417v,4257,-1506,7889,-4516,10897c23309,29325,19675,30831,15417,30835,11160,30831,7526,29325,4516,26314,1505,23306,,19674,,15417,,11156,1505,7520,4516,4509,7526,1501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Диагностических методик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Коррекционно-развивающих методик</w:t>
            </w:r>
          </w:p>
          <w:p w:rsidR="00BA011E" w:rsidRPr="00BA011E" w:rsidRDefault="00BA011E" w:rsidP="00BA011E">
            <w:pPr>
              <w:spacing w:after="0" w:line="259" w:lineRule="auto"/>
              <w:ind w:left="461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Психолого-педагогических методик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Улучшение оснащение кабинета,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на курсах, тренингах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квалификации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Оформление годовых отчетов. Планирование работ на следующий учебный год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60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E7558BC" wp14:editId="46D9E064">
                      <wp:extent cx="30835" cy="30835"/>
                      <wp:effectExtent l="0" t="0" r="0" b="0"/>
                      <wp:docPr id="10231" name="Group 10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30" y="23302"/>
                                        <a:pt x="26319" y="26314"/>
                                      </a:cubicBezTo>
                                      <a:cubicBezTo>
                                        <a:pt x="23309" y="29321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1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5DA10B9" id="Group 10231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">
                      <v:shape id="Shape 1119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qHcMA&#10;AADdAAAADwAAAGRycy9kb3ducmV2LnhtbERPTWvCQBC9C/6HZQq96SaCUqOrFEGUUpBqeuhtyI5J&#10;NDsbdldN/fVuoeBtHu9z5svONOJKzteWFaTDBARxYXXNpYL8sB68gfABWWNjmRT8koflot+bY6bt&#10;jb/oug+liCHsM1RQhdBmUvqiIoN+aFviyB2tMxgidKXUDm8x3DRylCQTabDm2FBhS6uKivP+YhTI&#10;D5fnm+39k/i0+ya6jw+T1Y9Sry/d+wxEoC48xf/urY7z03QKf9/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BqHcMAAADdAAAADwAAAAAAAAAAAAAAAACYAgAAZHJzL2Rv&#10;d25yZXYueG1sUEsFBgAAAAAEAAQA9QAAAIgDAAAAAA==&#10;" path="m15417,v4258,,7892,1505,10902,4513c29330,7520,30835,11156,30835,15417v,4253,-1505,7885,-4516,10897c23309,29321,19675,30831,15417,30835,11160,30831,7526,29321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педагогов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</w:t>
            </w:r>
          </w:p>
          <w:p w:rsid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(индивидуальная и групповая): участие в педагогических советах, совещаниях, индивидуальные консультации и др.)</w:t>
            </w:r>
          </w:p>
          <w:p w:rsidR="00C74AD3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компетенции педагогического коллектива.</w:t>
            </w: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47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IV.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F8229BB" wp14:editId="2F87B6C3">
                      <wp:extent cx="30835" cy="30835"/>
                      <wp:effectExtent l="0" t="0" r="0" b="0"/>
                      <wp:docPr id="10619" name="Group 10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7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7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0A6EA02" id="Group 10619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">
                      <v:shape id="Shape 1212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ZEMQA&#10;AADdAAAADwAAAGRycy9kb3ducmV2LnhtbERPTWvCQBC9C/0PyxR6042BiqRuQhFKpQhSEw+9Ddlp&#10;kjY7G3a3Gv31bkHwNo/3OatiNL04kvOdZQXzWQKCuLa640ZBVb5NlyB8QNbYWyYFZ/JQ5A+TFWba&#10;nviTjvvQiBjCPkMFbQhDJqWvWzLoZ3Ygjty3dQZDhK6R2uEphptepkmykAY7jg0tDrRuqf7d/xkF&#10;8sNV1fvmsiX+2R2ILs/lYv2l1NPj+PoCItAY7uKbe6Pj/HSewv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BmRDEAAAA3QAAAA8AAAAAAAAAAAAAAAAAmAIAAGRycy9k&#10;b3ducmV2LnhtbFBLBQYAAAAABAAEAPUAAACJAwAAAAA=&#10;" path="m15417,v4258,,7892,1506,10902,4517c29330,7524,30835,11160,30835,15417v,4257,-1505,7890,-4516,10901c23309,29329,19675,30835,15417,30835v-4257,,-7891,-1506,-10901,-4517c1505,23307,,19674,,15417,,11160,1505,7524,4516,4517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родителей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соответствие с графиком проведения собраний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righ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Определить основные проблемы учеников и их родителей – как с ними справляться, понять особенности подростковой психологии.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 родителей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 родителям учащихся, 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righ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с детьми и семьями «группы риска» (индивидуальные консультации,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диагностика, беседы и др.)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детям «группы риска».</w:t>
            </w:r>
          </w:p>
        </w:tc>
      </w:tr>
    </w:tbl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Default="00BF61ED" w:rsidP="00BA011E">
      <w:pPr>
        <w:spacing w:after="437" w:line="450" w:lineRule="auto"/>
        <w:ind w:left="9346" w:hanging="213"/>
      </w:pPr>
    </w:p>
    <w:p w:rsidR="00B555EF" w:rsidRDefault="00B555EF" w:rsidP="00BA011E">
      <w:pPr>
        <w:spacing w:after="437" w:line="450" w:lineRule="auto"/>
        <w:ind w:left="9346" w:hanging="213"/>
      </w:pPr>
    </w:p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EF">
        <w:rPr>
          <w:rFonts w:ascii="Times New Roman" w:hAnsi="Times New Roman" w:cs="Times New Roman"/>
          <w:b/>
          <w:sz w:val="28"/>
          <w:szCs w:val="28"/>
        </w:rPr>
        <w:t>Календарный план работы на 2018 – 2019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380"/>
        <w:gridCol w:w="30"/>
        <w:gridCol w:w="5236"/>
      </w:tblGrid>
      <w:tr w:rsidR="003C2665" w:rsidRPr="00742A75" w:rsidTr="003C2665">
        <w:tc>
          <w:tcPr>
            <w:tcW w:w="2689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3C2665" w:rsidP="003C266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8407B4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  <w:r w:rsidR="008407B4" w:rsidRPr="008407B4">
              <w:rPr>
                <w:rFonts w:ascii="Times New Roman" w:hAnsi="Times New Roman" w:cs="Times New Roman"/>
                <w:sz w:val="28"/>
                <w:szCs w:val="28"/>
              </w:rPr>
              <w:t xml:space="preserve"> (1-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B02241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42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. (1, 5-е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Профилактическое </w:t>
            </w:r>
          </w:p>
        </w:tc>
      </w:tr>
      <w:tr w:rsidR="00B02241" w:rsidRPr="00742A75" w:rsidTr="00B02241">
        <w:trPr>
          <w:trHeight w:val="69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уровня готовности к 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>. (5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76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3C2665"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537A02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(1-е, 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B02241">
        <w:trPr>
          <w:trHeight w:val="30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(1-е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3C2665">
        <w:trPr>
          <w:trHeight w:val="45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(2 –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(2 – 3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3C2665">
        <w:trPr>
          <w:trHeight w:val="78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, выявление вредных наклонностей. (7 – 8-е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537A02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529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(5-е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B02241">
        <w:trPr>
          <w:trHeight w:val="690"/>
        </w:trPr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учащихся.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(1-е, 5-6-е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42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537A02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(4-е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537A02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529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B02241">
        <w:trPr>
          <w:trHeight w:val="36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(9, 11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B02241" w:rsidRPr="00742A75" w:rsidTr="003C2665">
        <w:trPr>
          <w:trHeight w:val="73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(9, 10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537A02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529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тревожности учащихся. (анализ изменений в 1, 5 – х </w:t>
            </w:r>
            <w:proofErr w:type="spellStart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</w:t>
            </w:r>
            <w:proofErr w:type="gramStart"/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2C617A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 (7- 11 </w:t>
            </w:r>
            <w:proofErr w:type="spellStart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B02241">
        <w:trPr>
          <w:trHeight w:val="69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9 – 11 </w:t>
            </w:r>
            <w:proofErr w:type="spellStart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B02241" w:rsidRPr="00742A75" w:rsidTr="00B02241">
        <w:trPr>
          <w:trHeight w:val="40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233C17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B02241" w:rsidRPr="00742A75" w:rsidTr="003C2665">
        <w:trPr>
          <w:trHeight w:val="108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Коррекционно-развивающие 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2C617A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. (1-е </w:t>
            </w:r>
            <w:proofErr w:type="spellStart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2C617A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233C17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529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233C17">
        <w:trPr>
          <w:trHeight w:val="1124"/>
        </w:trPr>
        <w:tc>
          <w:tcPr>
            <w:tcW w:w="2689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(2-е 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2241" w:rsidRPr="00742A75" w:rsidRDefault="008407B4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иагностика для выявления детей </w:t>
            </w:r>
          </w:p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группы риска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B02241" w:rsidRPr="00742A75" w:rsidTr="003C2665"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. (6- 7 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B02241" w:rsidRPr="00742A75" w:rsidTr="003C2665"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654A4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тревожности учащихся.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(7 – 11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43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654A49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. (6 - 7 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2C617A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развития познавательной, эмоционально-волевой сферы с целью 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 к успешной сдаче выпускных экзаменов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. (9,11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Диагностическое 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654A4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529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 (10 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(9, 11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654A4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C617A" w:rsidRPr="00742A75">
              <w:rPr>
                <w:rFonts w:ascii="Times New Roman" w:hAnsi="Times New Roman" w:cs="Times New Roman"/>
                <w:sz w:val="28"/>
                <w:szCs w:val="28"/>
              </w:rPr>
              <w:t>иагностика для выявления детей 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B02241">
        <w:trPr>
          <w:trHeight w:val="72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654A49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 тревожности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3C2665">
        <w:trPr>
          <w:trHeight w:val="73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 w:rsidR="00151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>запросу)</w:t>
            </w:r>
          </w:p>
          <w:p w:rsidR="00742A75" w:rsidRPr="00742A75" w:rsidRDefault="008407B4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2A75"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– 3 недели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при сдаче ЕГЭ и ОГЭ.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</w:t>
            </w:r>
          </w:p>
        </w:tc>
      </w:tr>
      <w:tr w:rsidR="00B02241" w:rsidRPr="00742A75" w:rsidTr="00B02241">
        <w:trPr>
          <w:trHeight w:val="41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годовых отчетов. 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B02241" w:rsidRPr="00742A75" w:rsidTr="00654A49">
        <w:trPr>
          <w:trHeight w:val="817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Планирование работ на следующий учебный год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E616D1" w:rsidRPr="00742A75" w:rsidTr="00E616D1">
        <w:trPr>
          <w:trHeight w:val="714"/>
        </w:trPr>
        <w:tc>
          <w:tcPr>
            <w:tcW w:w="2689" w:type="dxa"/>
            <w:vMerge w:val="restart"/>
          </w:tcPr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 запросу в течении года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E616D1" w:rsidRPr="00742A75" w:rsidRDefault="00E616D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  <w:tr w:rsidR="00E616D1" w:rsidRPr="00742A75" w:rsidTr="00233C17">
        <w:trPr>
          <w:trHeight w:val="1125"/>
        </w:trPr>
        <w:tc>
          <w:tcPr>
            <w:tcW w:w="2689" w:type="dxa"/>
            <w:vMerge/>
          </w:tcPr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E616D1" w:rsidRPr="00742A75" w:rsidRDefault="00E616D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 групповое </w:t>
            </w:r>
          </w:p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  <w:p w:rsidR="00E616D1" w:rsidRPr="00742A75" w:rsidRDefault="00E616D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E616D1" w:rsidRDefault="00E616D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</w:tbl>
    <w:p w:rsidR="00B555EF" w:rsidRDefault="00B555EF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Pr="00E616D1" w:rsidRDefault="00977E01" w:rsidP="00E616D1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D1">
        <w:rPr>
          <w:rFonts w:ascii="Times New Roman" w:hAnsi="Times New Roman" w:cs="Times New Roman"/>
          <w:b/>
          <w:sz w:val="28"/>
          <w:szCs w:val="28"/>
        </w:rPr>
        <w:t>Понедельный план- график.</w:t>
      </w: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698" w:type="dxa"/>
        <w:tblLook w:val="04A0" w:firstRow="1" w:lastRow="0" w:firstColumn="1" w:lastColumn="0" w:noHBand="0" w:noVBand="1"/>
      </w:tblPr>
      <w:tblGrid>
        <w:gridCol w:w="4121"/>
        <w:gridCol w:w="7984"/>
      </w:tblGrid>
      <w:tr w:rsidR="004C0DBE" w:rsidTr="007D61DC">
        <w:trPr>
          <w:trHeight w:val="372"/>
        </w:trPr>
        <w:tc>
          <w:tcPr>
            <w:tcW w:w="4121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4C0DBE" w:rsidTr="007D61DC">
        <w:trPr>
          <w:trHeight w:val="311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работы.</w:t>
            </w:r>
          </w:p>
        </w:tc>
      </w:tr>
      <w:tr w:rsidR="004C0DBE" w:rsidTr="007D61DC">
        <w:trPr>
          <w:trHeight w:val="41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административном совещании. </w:t>
            </w:r>
          </w:p>
        </w:tc>
      </w:tr>
      <w:tr w:rsidR="004C0DBE" w:rsidTr="007D61DC">
        <w:trPr>
          <w:trHeight w:val="493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учащихся</w:t>
            </w:r>
          </w:p>
        </w:tc>
      </w:tr>
      <w:tr w:rsidR="004C0DBE" w:rsidTr="007D61DC">
        <w:trPr>
          <w:trHeight w:val="35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«группы риска»</w:t>
            </w:r>
          </w:p>
        </w:tc>
      </w:tr>
      <w:tr w:rsidR="004C0DBE" w:rsidTr="007D61DC">
        <w:trPr>
          <w:trHeight w:val="700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Участие в РМО, совещаниях, семинарах-пр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актикумах для </w:t>
            </w: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Pr="00BB14BA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работы.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с учащимися.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учителей.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педсоветах и рабочих совещаниях</w:t>
            </w:r>
          </w:p>
        </w:tc>
      </w:tr>
      <w:tr w:rsidR="004C0DBE" w:rsidTr="007D61DC">
        <w:trPr>
          <w:trHeight w:val="29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неделю.</w:t>
            </w:r>
          </w:p>
        </w:tc>
      </w:tr>
      <w:tr w:rsidR="004C0DBE" w:rsidTr="007D61DC">
        <w:trPr>
          <w:trHeight w:val="431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аналитической и </w:t>
            </w:r>
            <w:r w:rsidRPr="004C0DBE">
              <w:rPr>
                <w:rFonts w:ascii="Times New Roman" w:hAnsi="Times New Roman" w:cs="Times New Roman"/>
                <w:sz w:val="28"/>
                <w:szCs w:val="28"/>
              </w:rPr>
              <w:t>отчётной документации</w:t>
            </w:r>
          </w:p>
        </w:tc>
      </w:tr>
      <w:tr w:rsidR="007D61DC" w:rsidTr="007D61DC">
        <w:trPr>
          <w:trHeight w:val="431"/>
        </w:trPr>
        <w:tc>
          <w:tcPr>
            <w:tcW w:w="4121" w:type="dxa"/>
          </w:tcPr>
          <w:p w:rsidR="007D61DC" w:rsidRPr="007D61DC" w:rsidRDefault="007D61DC" w:rsidP="00B555EF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</w:p>
        </w:tc>
        <w:tc>
          <w:tcPr>
            <w:tcW w:w="7984" w:type="dxa"/>
          </w:tcPr>
          <w:p w:rsidR="007D61DC" w:rsidRPr="007D61DC" w:rsidRDefault="007D61DC" w:rsidP="00B555EF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Работа по запросу учителей и администрации.</w:t>
            </w:r>
          </w:p>
        </w:tc>
      </w:tr>
    </w:tbl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11430</wp:posOffset>
            </wp:positionV>
            <wp:extent cx="1476375" cy="909552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09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Pr="00742A75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 – психолог                             Султанахмедов С.А.</w:t>
      </w:r>
    </w:p>
    <w:sectPr w:rsidR="007D61DC" w:rsidRPr="00742A75" w:rsidSect="00C74AD3">
      <w:pgSz w:w="16840" w:h="11920" w:orient="landscape"/>
      <w:pgMar w:top="762" w:right="571" w:bottom="486" w:left="66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4B91"/>
    <w:multiLevelType w:val="hybridMultilevel"/>
    <w:tmpl w:val="1764B962"/>
    <w:lvl w:ilvl="0" w:tplc="1444DB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FA055D0"/>
    <w:multiLevelType w:val="hybridMultilevel"/>
    <w:tmpl w:val="C83C2B58"/>
    <w:lvl w:ilvl="0" w:tplc="35BA699C">
      <w:start w:val="1"/>
      <w:numFmt w:val="decimal"/>
      <w:lvlText w:val="%1.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E83B84">
      <w:start w:val="1"/>
      <w:numFmt w:val="lowerLetter"/>
      <w:lvlText w:val="%2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8C05C">
      <w:start w:val="1"/>
      <w:numFmt w:val="lowerRoman"/>
      <w:lvlText w:val="%3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D6FB1C">
      <w:start w:val="1"/>
      <w:numFmt w:val="decimal"/>
      <w:lvlText w:val="%4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B425B6">
      <w:start w:val="1"/>
      <w:numFmt w:val="lowerLetter"/>
      <w:lvlText w:val="%5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32AC5E">
      <w:start w:val="1"/>
      <w:numFmt w:val="lowerRoman"/>
      <w:lvlText w:val="%6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087150">
      <w:start w:val="1"/>
      <w:numFmt w:val="decimal"/>
      <w:lvlText w:val="%7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94B58C">
      <w:start w:val="1"/>
      <w:numFmt w:val="lowerLetter"/>
      <w:lvlText w:val="%8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66BE48">
      <w:start w:val="1"/>
      <w:numFmt w:val="lowerRoman"/>
      <w:lvlText w:val="%9"/>
      <w:lvlJc w:val="left"/>
      <w:pPr>
        <w:ind w:left="6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9F49FE"/>
    <w:multiLevelType w:val="hybridMultilevel"/>
    <w:tmpl w:val="295E70FE"/>
    <w:lvl w:ilvl="0" w:tplc="DECE2558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0D04AE"/>
    <w:rsid w:val="00151CEA"/>
    <w:rsid w:val="00233C17"/>
    <w:rsid w:val="002C617A"/>
    <w:rsid w:val="00310529"/>
    <w:rsid w:val="003C2665"/>
    <w:rsid w:val="003D6736"/>
    <w:rsid w:val="004C0DBE"/>
    <w:rsid w:val="00537A02"/>
    <w:rsid w:val="00654A49"/>
    <w:rsid w:val="00742A75"/>
    <w:rsid w:val="007D61DC"/>
    <w:rsid w:val="008407B4"/>
    <w:rsid w:val="00977E01"/>
    <w:rsid w:val="00AF30B4"/>
    <w:rsid w:val="00B02241"/>
    <w:rsid w:val="00B555EF"/>
    <w:rsid w:val="00B61584"/>
    <w:rsid w:val="00BA011E"/>
    <w:rsid w:val="00BB14BA"/>
    <w:rsid w:val="00BF61ED"/>
    <w:rsid w:val="00C74AD3"/>
    <w:rsid w:val="00E6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5334C-205D-462A-A4E8-7923B1AF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Ахмед</cp:lastModifiedBy>
  <cp:revision>14</cp:revision>
  <dcterms:created xsi:type="dcterms:W3CDTF">2018-07-26T09:42:00Z</dcterms:created>
  <dcterms:modified xsi:type="dcterms:W3CDTF">2019-08-26T07:42:00Z</dcterms:modified>
</cp:coreProperties>
</file>